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8359" w:type="dxa"/>
        <w:tblInd w:w="0" w:type="dxa"/>
        <w:tblLayout w:type="autofit"/>
        <w:tblCellMar>
          <w:top w:w="0" w:type="dxa"/>
          <w:left w:w="108" w:type="dxa"/>
          <w:bottom w:w="0" w:type="dxa"/>
          <w:right w:w="108" w:type="dxa"/>
        </w:tblCellMar>
      </w:tblPr>
      <w:tblGrid>
        <w:gridCol w:w="704"/>
        <w:gridCol w:w="1105"/>
        <w:gridCol w:w="5841"/>
        <w:gridCol w:w="709"/>
      </w:tblGrid>
      <w:tr>
        <w:tblPrEx>
          <w:tblCellMar>
            <w:top w:w="0" w:type="dxa"/>
            <w:left w:w="108" w:type="dxa"/>
            <w:bottom w:w="0" w:type="dxa"/>
            <w:right w:w="108" w:type="dxa"/>
          </w:tblCellMar>
        </w:tblPrEx>
        <w:trPr>
          <w:trHeight w:val="841"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76" w:lineRule="auto"/>
              <w:jc w:val="center"/>
              <w:rPr>
                <w:b/>
                <w:bCs/>
                <w:sz w:val="21"/>
                <w:szCs w:val="21"/>
              </w:rPr>
            </w:pPr>
            <w:r>
              <w:rPr>
                <w:rFonts w:hint="eastAsia"/>
                <w:b/>
                <w:bCs/>
                <w:sz w:val="21"/>
                <w:szCs w:val="21"/>
              </w:rPr>
              <w:t>序号</w:t>
            </w:r>
          </w:p>
        </w:tc>
        <w:tc>
          <w:tcPr>
            <w:tcW w:w="1105" w:type="dxa"/>
            <w:tcBorders>
              <w:top w:val="single" w:color="auto" w:sz="4" w:space="0"/>
              <w:left w:val="nil"/>
              <w:bottom w:val="single" w:color="auto" w:sz="4" w:space="0"/>
              <w:right w:val="single" w:color="auto" w:sz="4" w:space="0"/>
            </w:tcBorders>
            <w:shd w:val="clear" w:color="auto" w:fill="auto"/>
            <w:noWrap/>
            <w:vAlign w:val="center"/>
          </w:tcPr>
          <w:p>
            <w:pPr>
              <w:spacing w:line="276" w:lineRule="auto"/>
              <w:jc w:val="center"/>
              <w:rPr>
                <w:b/>
                <w:bCs/>
                <w:sz w:val="21"/>
                <w:szCs w:val="21"/>
              </w:rPr>
            </w:pPr>
            <w:r>
              <w:rPr>
                <w:rFonts w:hint="eastAsia"/>
                <w:b/>
                <w:bCs/>
                <w:sz w:val="21"/>
                <w:szCs w:val="21"/>
              </w:rPr>
              <w:t>货品名称</w:t>
            </w:r>
          </w:p>
        </w:tc>
        <w:tc>
          <w:tcPr>
            <w:tcW w:w="5841" w:type="dxa"/>
            <w:tcBorders>
              <w:top w:val="single" w:color="auto" w:sz="4" w:space="0"/>
              <w:left w:val="nil"/>
              <w:bottom w:val="single" w:color="auto" w:sz="4" w:space="0"/>
              <w:right w:val="single" w:color="auto" w:sz="4" w:space="0"/>
            </w:tcBorders>
            <w:vAlign w:val="center"/>
          </w:tcPr>
          <w:p>
            <w:pPr>
              <w:spacing w:line="276" w:lineRule="auto"/>
              <w:jc w:val="center"/>
              <w:rPr>
                <w:b/>
                <w:bCs/>
                <w:sz w:val="21"/>
                <w:szCs w:val="21"/>
              </w:rPr>
            </w:pPr>
            <w:r>
              <w:rPr>
                <w:rFonts w:hint="eastAsia"/>
                <w:b/>
                <w:bCs/>
                <w:sz w:val="21"/>
                <w:szCs w:val="21"/>
              </w:rPr>
              <w:t>参数</w:t>
            </w:r>
          </w:p>
        </w:tc>
        <w:tc>
          <w:tcPr>
            <w:tcW w:w="709" w:type="dxa"/>
            <w:tcBorders>
              <w:top w:val="single" w:color="auto" w:sz="4" w:space="0"/>
              <w:left w:val="nil"/>
              <w:bottom w:val="single" w:color="auto" w:sz="4" w:space="0"/>
              <w:right w:val="single" w:color="auto" w:sz="4" w:space="0"/>
            </w:tcBorders>
            <w:vAlign w:val="center"/>
          </w:tcPr>
          <w:p>
            <w:pPr>
              <w:spacing w:line="276" w:lineRule="auto"/>
              <w:jc w:val="center"/>
              <w:rPr>
                <w:b/>
                <w:bCs/>
                <w:sz w:val="21"/>
                <w:szCs w:val="21"/>
              </w:rPr>
            </w:pPr>
            <w:r>
              <w:rPr>
                <w:rFonts w:hint="eastAsia"/>
                <w:b/>
                <w:bCs/>
                <w:sz w:val="21"/>
                <w:szCs w:val="21"/>
              </w:rPr>
              <w:t>数量</w:t>
            </w:r>
          </w:p>
        </w:tc>
      </w:tr>
      <w:tr>
        <w:tblPrEx>
          <w:tblCellMar>
            <w:top w:w="0" w:type="dxa"/>
            <w:left w:w="108" w:type="dxa"/>
            <w:bottom w:w="0" w:type="dxa"/>
            <w:right w:w="108" w:type="dxa"/>
          </w:tblCellMar>
        </w:tblPrEx>
        <w:trPr>
          <w:trHeight w:val="20"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76" w:lineRule="auto"/>
              <w:jc w:val="center"/>
              <w:rPr>
                <w:sz w:val="21"/>
                <w:szCs w:val="21"/>
              </w:rPr>
            </w:pPr>
            <w:r>
              <w:rPr>
                <w:rFonts w:hint="eastAsia"/>
                <w:sz w:val="21"/>
                <w:szCs w:val="21"/>
              </w:rPr>
              <w:t>1</w:t>
            </w:r>
          </w:p>
        </w:tc>
        <w:tc>
          <w:tcPr>
            <w:tcW w:w="1105" w:type="dxa"/>
            <w:tcBorders>
              <w:top w:val="single" w:color="auto" w:sz="4" w:space="0"/>
              <w:left w:val="nil"/>
              <w:bottom w:val="single" w:color="auto" w:sz="4" w:space="0"/>
              <w:right w:val="single" w:color="auto" w:sz="4" w:space="0"/>
            </w:tcBorders>
            <w:shd w:val="clear" w:color="auto" w:fill="auto"/>
            <w:noWrap/>
            <w:vAlign w:val="center"/>
          </w:tcPr>
          <w:p>
            <w:pPr>
              <w:spacing w:line="276" w:lineRule="auto"/>
              <w:jc w:val="center"/>
              <w:rPr>
                <w:sz w:val="21"/>
                <w:szCs w:val="21"/>
              </w:rPr>
            </w:pPr>
            <w:r>
              <w:rPr>
                <w:rFonts w:hint="eastAsia"/>
                <w:sz w:val="21"/>
                <w:szCs w:val="21"/>
              </w:rPr>
              <w:t>控制管理设备</w:t>
            </w:r>
          </w:p>
        </w:tc>
        <w:tc>
          <w:tcPr>
            <w:tcW w:w="5841" w:type="dxa"/>
            <w:tcBorders>
              <w:top w:val="single" w:color="auto" w:sz="4" w:space="0"/>
              <w:left w:val="nil"/>
              <w:bottom w:val="single" w:color="auto" w:sz="4" w:space="0"/>
              <w:right w:val="single" w:color="auto" w:sz="4" w:space="0"/>
            </w:tcBorders>
            <w:vAlign w:val="center"/>
          </w:tcPr>
          <w:p>
            <w:pPr>
              <w:rPr>
                <w:b/>
                <w:sz w:val="21"/>
                <w:szCs w:val="21"/>
                <w:lang w:bidi="ar"/>
              </w:rPr>
            </w:pPr>
            <w:r>
              <w:rPr>
                <w:rFonts w:hint="eastAsia"/>
                <w:b/>
                <w:sz w:val="21"/>
                <w:szCs w:val="21"/>
                <w:lang w:bidi="ar"/>
              </w:rPr>
              <w:t>设备性能要求：</w:t>
            </w:r>
          </w:p>
          <w:p>
            <w:pPr>
              <w:rPr>
                <w:rFonts w:ascii="仿宋" w:hAnsi="仿宋" w:eastAsia="仿宋"/>
                <w:sz w:val="21"/>
                <w:szCs w:val="21"/>
              </w:rPr>
            </w:pPr>
            <w:r>
              <w:rPr>
                <w:rFonts w:hint="eastAsia" w:ascii="仿宋" w:hAnsi="仿宋" w:eastAsia="仿宋"/>
                <w:sz w:val="21"/>
                <w:szCs w:val="21"/>
              </w:rPr>
              <w:t>1.</w:t>
            </w:r>
            <w:r>
              <w:rPr>
                <w:rFonts w:ascii="仿宋" w:hAnsi="仿宋" w:eastAsia="仿宋"/>
                <w:sz w:val="21"/>
                <w:szCs w:val="21"/>
              </w:rPr>
              <w:t>CPU</w:t>
            </w:r>
            <w:r>
              <w:rPr>
                <w:rFonts w:hint="eastAsia" w:ascii="仿宋" w:hAnsi="仿宋" w:eastAsia="仿宋"/>
                <w:sz w:val="21"/>
                <w:szCs w:val="21"/>
              </w:rPr>
              <w:t>：英特尔至强产品系列处理器，</w:t>
            </w:r>
            <w:r>
              <w:rPr>
                <w:rFonts w:ascii="仿宋" w:hAnsi="仿宋" w:eastAsia="仿宋"/>
                <w:sz w:val="21"/>
                <w:szCs w:val="21"/>
              </w:rPr>
              <w:t>CPU</w:t>
            </w:r>
            <w:r>
              <w:rPr>
                <w:rFonts w:hint="eastAsia" w:ascii="仿宋" w:hAnsi="仿宋" w:eastAsia="仿宋"/>
                <w:sz w:val="21"/>
                <w:szCs w:val="21"/>
              </w:rPr>
              <w:t>≥</w:t>
            </w:r>
            <w:r>
              <w:rPr>
                <w:rFonts w:ascii="仿宋" w:hAnsi="仿宋" w:eastAsia="仿宋"/>
                <w:sz w:val="21"/>
                <w:szCs w:val="21"/>
              </w:rPr>
              <w:t>12</w:t>
            </w:r>
            <w:r>
              <w:rPr>
                <w:rFonts w:hint="eastAsia" w:ascii="仿宋" w:hAnsi="仿宋" w:eastAsia="仿宋"/>
                <w:sz w:val="21"/>
                <w:szCs w:val="21"/>
              </w:rPr>
              <w:t>核，线程：≥</w:t>
            </w:r>
            <w:r>
              <w:rPr>
                <w:rFonts w:ascii="仿宋" w:hAnsi="仿宋" w:eastAsia="仿宋"/>
                <w:sz w:val="21"/>
                <w:szCs w:val="21"/>
              </w:rPr>
              <w:t>24</w:t>
            </w:r>
            <w:r>
              <w:rPr>
                <w:rFonts w:hint="eastAsia" w:ascii="仿宋" w:hAnsi="仿宋" w:eastAsia="仿宋"/>
                <w:sz w:val="21"/>
                <w:szCs w:val="21"/>
              </w:rPr>
              <w:t>线程</w:t>
            </w:r>
            <w:r>
              <w:rPr>
                <w:rFonts w:ascii="仿宋" w:hAnsi="仿宋" w:eastAsia="仿宋"/>
                <w:sz w:val="21"/>
                <w:szCs w:val="21"/>
              </w:rPr>
              <w:t>，</w:t>
            </w:r>
            <w:r>
              <w:rPr>
                <w:rFonts w:hint="eastAsia" w:ascii="仿宋" w:hAnsi="仿宋" w:eastAsia="仿宋"/>
                <w:sz w:val="21"/>
                <w:szCs w:val="21"/>
              </w:rPr>
              <w:t>主频≥</w:t>
            </w:r>
            <w:r>
              <w:rPr>
                <w:rFonts w:ascii="仿宋" w:hAnsi="仿宋" w:eastAsia="仿宋"/>
                <w:sz w:val="21"/>
                <w:szCs w:val="21"/>
              </w:rPr>
              <w:t>2.5G</w:t>
            </w:r>
            <w:r>
              <w:rPr>
                <w:rFonts w:hint="eastAsia" w:ascii="仿宋" w:hAnsi="仿宋" w:eastAsia="仿宋"/>
                <w:sz w:val="21"/>
                <w:szCs w:val="21"/>
              </w:rPr>
              <w:t>，数量：</w:t>
            </w:r>
            <w:r>
              <w:rPr>
                <w:rFonts w:ascii="仿宋" w:hAnsi="仿宋" w:eastAsia="仿宋"/>
                <w:sz w:val="21"/>
                <w:szCs w:val="21"/>
              </w:rPr>
              <w:t>2</w:t>
            </w:r>
            <w:r>
              <w:rPr>
                <w:rFonts w:hint="eastAsia" w:ascii="仿宋" w:hAnsi="仿宋" w:eastAsia="仿宋"/>
                <w:sz w:val="21"/>
                <w:szCs w:val="21"/>
              </w:rPr>
              <w:t>颗；</w:t>
            </w:r>
          </w:p>
          <w:p>
            <w:pPr>
              <w:rPr>
                <w:rFonts w:ascii="仿宋" w:hAnsi="仿宋" w:eastAsia="仿宋"/>
                <w:sz w:val="21"/>
                <w:szCs w:val="21"/>
              </w:rPr>
            </w:pPr>
            <w:r>
              <w:rPr>
                <w:rFonts w:hint="eastAsia" w:ascii="仿宋" w:hAnsi="仿宋" w:eastAsia="仿宋"/>
                <w:sz w:val="21"/>
                <w:szCs w:val="21"/>
              </w:rPr>
              <w:t>2.内存容量≥</w:t>
            </w:r>
            <w:r>
              <w:rPr>
                <w:rFonts w:ascii="仿宋" w:hAnsi="仿宋" w:eastAsia="仿宋"/>
                <w:sz w:val="21"/>
                <w:szCs w:val="21"/>
              </w:rPr>
              <w:t>128G</w:t>
            </w:r>
            <w:r>
              <w:rPr>
                <w:rFonts w:hint="eastAsia" w:ascii="仿宋" w:hAnsi="仿宋" w:eastAsia="仿宋"/>
                <w:sz w:val="21"/>
                <w:szCs w:val="21"/>
              </w:rPr>
              <w:t>；</w:t>
            </w:r>
          </w:p>
          <w:p>
            <w:pPr>
              <w:rPr>
                <w:rFonts w:ascii="仿宋" w:hAnsi="仿宋" w:eastAsia="仿宋"/>
                <w:sz w:val="21"/>
                <w:szCs w:val="21"/>
              </w:rPr>
            </w:pPr>
            <w:r>
              <w:rPr>
                <w:rFonts w:hint="eastAsia" w:ascii="仿宋" w:hAnsi="仿宋" w:eastAsia="仿宋"/>
                <w:sz w:val="21"/>
                <w:szCs w:val="21"/>
              </w:rPr>
              <w:t xml:space="preserve">3.硬盘：2TB </w:t>
            </w:r>
            <w:r>
              <w:rPr>
                <w:rFonts w:ascii="仿宋" w:hAnsi="仿宋" w:eastAsia="仿宋"/>
                <w:sz w:val="21"/>
                <w:szCs w:val="21"/>
              </w:rPr>
              <w:t>S</w:t>
            </w:r>
            <w:r>
              <w:rPr>
                <w:rFonts w:hint="eastAsia" w:ascii="仿宋" w:hAnsi="仿宋" w:eastAsia="仿宋"/>
                <w:sz w:val="21"/>
                <w:szCs w:val="21"/>
              </w:rPr>
              <w:t>SD</w:t>
            </w:r>
            <w:r>
              <w:rPr>
                <w:rFonts w:ascii="仿宋" w:hAnsi="仿宋" w:eastAsia="仿宋"/>
                <w:sz w:val="21"/>
                <w:szCs w:val="21"/>
              </w:rPr>
              <w:t>,</w:t>
            </w:r>
            <w:r>
              <w:rPr>
                <w:rFonts w:hint="eastAsia" w:ascii="仿宋" w:hAnsi="仿宋" w:eastAsia="仿宋"/>
                <w:sz w:val="21"/>
                <w:szCs w:val="21"/>
              </w:rPr>
              <w:t xml:space="preserve"> 读写</w:t>
            </w:r>
            <w:r>
              <w:rPr>
                <w:rFonts w:ascii="仿宋" w:hAnsi="仿宋" w:eastAsia="仿宋"/>
                <w:sz w:val="21"/>
                <w:szCs w:val="21"/>
              </w:rPr>
              <w:t>速度</w:t>
            </w:r>
            <w:r>
              <w:rPr>
                <w:rFonts w:hint="eastAsia" w:ascii="仿宋" w:hAnsi="仿宋" w:eastAsia="仿宋"/>
                <w:sz w:val="21"/>
                <w:szCs w:val="21"/>
              </w:rPr>
              <w:t>不低于</w:t>
            </w:r>
            <w:r>
              <w:rPr>
                <w:rFonts w:ascii="仿宋" w:hAnsi="仿宋" w:eastAsia="仿宋"/>
                <w:sz w:val="21"/>
                <w:szCs w:val="21"/>
              </w:rPr>
              <w:t>2000M/S</w:t>
            </w:r>
          </w:p>
          <w:p>
            <w:pPr>
              <w:rPr>
                <w:rFonts w:ascii="仿宋" w:hAnsi="仿宋" w:eastAsia="仿宋"/>
                <w:sz w:val="21"/>
                <w:szCs w:val="21"/>
              </w:rPr>
            </w:pPr>
            <w:r>
              <w:rPr>
                <w:rFonts w:hint="eastAsia" w:ascii="仿宋" w:hAnsi="仿宋" w:eastAsia="仿宋"/>
                <w:sz w:val="21"/>
                <w:szCs w:val="21"/>
              </w:rPr>
              <w:t>4.</w:t>
            </w:r>
            <w:r>
              <w:rPr>
                <w:rFonts w:ascii="仿宋" w:hAnsi="仿宋" w:eastAsia="仿宋"/>
                <w:sz w:val="21"/>
                <w:szCs w:val="21"/>
              </w:rPr>
              <w:t>RAID</w:t>
            </w:r>
            <w:r>
              <w:rPr>
                <w:rFonts w:hint="eastAsia" w:ascii="仿宋" w:hAnsi="仿宋" w:eastAsia="仿宋"/>
                <w:sz w:val="21"/>
                <w:szCs w:val="21"/>
              </w:rPr>
              <w:t>支持：支持</w:t>
            </w:r>
            <w:r>
              <w:rPr>
                <w:rFonts w:ascii="仿宋" w:hAnsi="仿宋" w:eastAsia="仿宋"/>
                <w:sz w:val="21"/>
                <w:szCs w:val="21"/>
              </w:rPr>
              <w:t>RAID 0</w:t>
            </w:r>
            <w:r>
              <w:rPr>
                <w:rFonts w:hint="eastAsia" w:ascii="仿宋" w:hAnsi="仿宋" w:eastAsia="仿宋"/>
                <w:sz w:val="21"/>
                <w:szCs w:val="21"/>
              </w:rPr>
              <w:t>、</w:t>
            </w:r>
            <w:r>
              <w:rPr>
                <w:rFonts w:ascii="仿宋" w:hAnsi="仿宋" w:eastAsia="仿宋"/>
                <w:sz w:val="21"/>
                <w:szCs w:val="21"/>
              </w:rPr>
              <w:t>1</w:t>
            </w:r>
            <w:r>
              <w:rPr>
                <w:rFonts w:hint="eastAsia" w:ascii="仿宋" w:hAnsi="仿宋" w:eastAsia="仿宋"/>
                <w:sz w:val="21"/>
                <w:szCs w:val="21"/>
              </w:rPr>
              <w:t>、</w:t>
            </w:r>
            <w:r>
              <w:rPr>
                <w:rFonts w:ascii="仿宋" w:hAnsi="仿宋" w:eastAsia="仿宋"/>
                <w:sz w:val="21"/>
                <w:szCs w:val="21"/>
              </w:rPr>
              <w:t>5</w:t>
            </w:r>
            <w:r>
              <w:rPr>
                <w:rFonts w:hint="eastAsia" w:ascii="仿宋" w:hAnsi="仿宋" w:eastAsia="仿宋"/>
                <w:sz w:val="21"/>
                <w:szCs w:val="21"/>
              </w:rPr>
              <w:t>；</w:t>
            </w:r>
          </w:p>
          <w:p>
            <w:pPr>
              <w:rPr>
                <w:rFonts w:ascii="仿宋" w:hAnsi="仿宋" w:eastAsia="仿宋"/>
                <w:sz w:val="21"/>
                <w:szCs w:val="21"/>
              </w:rPr>
            </w:pPr>
            <w:r>
              <w:rPr>
                <w:rFonts w:hint="eastAsia" w:ascii="仿宋" w:hAnsi="仿宋" w:eastAsia="仿宋"/>
                <w:sz w:val="21"/>
                <w:szCs w:val="21"/>
              </w:rPr>
              <w:t>5.网卡数量：≥</w:t>
            </w:r>
            <w:r>
              <w:rPr>
                <w:rFonts w:ascii="仿宋" w:hAnsi="仿宋" w:eastAsia="仿宋"/>
                <w:sz w:val="21"/>
                <w:szCs w:val="21"/>
              </w:rPr>
              <w:t>2</w:t>
            </w:r>
            <w:r>
              <w:rPr>
                <w:rFonts w:hint="eastAsia" w:ascii="仿宋" w:hAnsi="仿宋" w:eastAsia="仿宋"/>
                <w:sz w:val="21"/>
                <w:szCs w:val="21"/>
              </w:rPr>
              <w:t>个千兆以太网口；</w:t>
            </w:r>
          </w:p>
          <w:p>
            <w:pPr>
              <w:rPr>
                <w:rFonts w:ascii="仿宋" w:hAnsi="仿宋" w:eastAsia="仿宋"/>
                <w:sz w:val="21"/>
                <w:szCs w:val="21"/>
              </w:rPr>
            </w:pPr>
            <w:r>
              <w:rPr>
                <w:rFonts w:hint="eastAsia" w:ascii="仿宋" w:hAnsi="仿宋" w:eastAsia="仿宋"/>
                <w:sz w:val="21"/>
                <w:szCs w:val="21"/>
              </w:rPr>
              <w:t>6.电源：配置</w:t>
            </w:r>
            <w:r>
              <w:rPr>
                <w:rFonts w:ascii="仿宋" w:hAnsi="仿宋" w:eastAsia="仿宋"/>
                <w:sz w:val="21"/>
                <w:szCs w:val="21"/>
              </w:rPr>
              <w:t>550W</w:t>
            </w:r>
            <w:r>
              <w:rPr>
                <w:rFonts w:hint="eastAsia" w:ascii="仿宋" w:hAnsi="仿宋" w:eastAsia="仿宋"/>
                <w:sz w:val="21"/>
                <w:szCs w:val="21"/>
              </w:rPr>
              <w:t>标准电源；</w:t>
            </w:r>
          </w:p>
          <w:p>
            <w:pPr>
              <w:rPr>
                <w:sz w:val="21"/>
                <w:szCs w:val="21"/>
              </w:rPr>
            </w:pPr>
            <w:r>
              <w:rPr>
                <w:rFonts w:hint="eastAsia"/>
                <w:b/>
                <w:sz w:val="21"/>
                <w:szCs w:val="21"/>
                <w:lang w:bidi="ar"/>
              </w:rPr>
              <w:t>设备功能要求：</w:t>
            </w:r>
          </w:p>
          <w:p>
            <w:pPr>
              <w:rPr>
                <w:rFonts w:ascii="仿宋" w:hAnsi="仿宋" w:eastAsia="仿宋"/>
                <w:sz w:val="21"/>
                <w:szCs w:val="21"/>
              </w:rPr>
            </w:pPr>
            <w:r>
              <w:rPr>
                <w:rFonts w:hint="eastAsia" w:ascii="仿宋" w:hAnsi="仿宋" w:eastAsia="仿宋"/>
                <w:sz w:val="21"/>
                <w:szCs w:val="21"/>
              </w:rPr>
              <w:t>1.通过可视化界面可管理和监控各计算节点的计算服务，支持选择关闭、开启服务，可监控计算节点主机、可用域、激活状态、启动状态、更新后的时间和动作。</w:t>
            </w:r>
          </w:p>
          <w:p>
            <w:pPr>
              <w:rPr>
                <w:rFonts w:ascii="仿宋" w:hAnsi="仿宋" w:eastAsia="仿宋"/>
                <w:sz w:val="21"/>
                <w:szCs w:val="21"/>
              </w:rPr>
            </w:pPr>
            <w:r>
              <w:rPr>
                <w:rFonts w:hint="eastAsia" w:ascii="仿宋" w:hAnsi="仿宋" w:eastAsia="仿宋"/>
                <w:sz w:val="21"/>
                <w:szCs w:val="21"/>
              </w:rPr>
              <w:t>2.</w:t>
            </w:r>
            <w:r>
              <w:rPr>
                <w:rFonts w:ascii="仿宋" w:hAnsi="仿宋" w:eastAsia="仿宋"/>
                <w:sz w:val="21"/>
                <w:szCs w:val="21"/>
              </w:rPr>
              <w:t>支持创建管理主聚合和可用域供计算节点调用，支持对主机聚合和可用域进行编辑、删除、更新元数据；</w:t>
            </w:r>
          </w:p>
          <w:p>
            <w:pPr>
              <w:rPr>
                <w:rFonts w:ascii="仿宋" w:hAnsi="仿宋" w:eastAsia="仿宋"/>
                <w:sz w:val="21"/>
                <w:szCs w:val="21"/>
              </w:rPr>
            </w:pPr>
            <w:r>
              <w:rPr>
                <w:rFonts w:hint="eastAsia" w:ascii="仿宋" w:hAnsi="仿宋" w:eastAsia="仿宋"/>
                <w:sz w:val="21"/>
                <w:szCs w:val="21"/>
              </w:rPr>
              <w:t>3.</w:t>
            </w:r>
            <w:r>
              <w:rPr>
                <w:rFonts w:ascii="仿宋" w:hAnsi="仿宋" w:eastAsia="仿宋"/>
                <w:sz w:val="21"/>
                <w:szCs w:val="21"/>
              </w:rPr>
              <w:t>虚拟化平台支持虚拟机镜像及容器Docker共同管理和使用，并支持Docker与虚拟机同属同一子网，IP地址段为同一地址段，网络互通；多台虚拟机或容器可以互通；</w:t>
            </w:r>
          </w:p>
          <w:p>
            <w:pPr>
              <w:rPr>
                <w:rFonts w:ascii="仿宋" w:hAnsi="仿宋" w:eastAsia="仿宋"/>
                <w:sz w:val="21"/>
                <w:szCs w:val="21"/>
              </w:rPr>
            </w:pPr>
            <w:r>
              <w:rPr>
                <w:rFonts w:hint="eastAsia" w:ascii="仿宋" w:hAnsi="仿宋" w:eastAsia="仿宋"/>
                <w:sz w:val="21"/>
                <w:szCs w:val="21"/>
              </w:rPr>
              <w:t>4.</w:t>
            </w:r>
            <w:r>
              <w:rPr>
                <w:rFonts w:ascii="仿宋" w:hAnsi="仿宋" w:eastAsia="仿宋"/>
                <w:sz w:val="21"/>
                <w:szCs w:val="21"/>
              </w:rPr>
              <w:t>支持通过界面化功能，对虚拟化平台的所有镜像进行管理，包括镜像的上传、启动、编辑和删除</w:t>
            </w:r>
          </w:p>
          <w:p>
            <w:pPr>
              <w:rPr>
                <w:rFonts w:ascii="仿宋" w:hAnsi="仿宋" w:eastAsia="仿宋"/>
                <w:sz w:val="21"/>
                <w:szCs w:val="21"/>
              </w:rPr>
            </w:pPr>
            <w:r>
              <w:rPr>
                <w:rFonts w:hint="eastAsia" w:ascii="仿宋" w:hAnsi="仿宋" w:eastAsia="仿宋"/>
                <w:sz w:val="21"/>
                <w:szCs w:val="21"/>
              </w:rPr>
              <w:t>5.</w:t>
            </w:r>
            <w:r>
              <w:rPr>
                <w:rFonts w:ascii="仿宋" w:hAnsi="仿宋" w:eastAsia="仿宋"/>
                <w:sz w:val="21"/>
                <w:szCs w:val="21"/>
              </w:rPr>
              <w:t>支持通过界面化功能，对虚拟化平台的所有容器进行管理，包括容器的创建、更新、暂停和删除</w:t>
            </w:r>
          </w:p>
          <w:p>
            <w:pPr>
              <w:rPr>
                <w:rFonts w:ascii="仿宋" w:hAnsi="仿宋" w:eastAsia="仿宋"/>
                <w:sz w:val="21"/>
                <w:szCs w:val="21"/>
              </w:rPr>
            </w:pPr>
            <w:r>
              <w:rPr>
                <w:rFonts w:hint="eastAsia" w:ascii="仿宋" w:hAnsi="仿宋" w:eastAsia="仿宋"/>
                <w:sz w:val="21"/>
                <w:szCs w:val="21"/>
              </w:rPr>
              <w:t>6.</w:t>
            </w:r>
            <w:r>
              <w:rPr>
                <w:rFonts w:ascii="仿宋" w:hAnsi="仿宋" w:eastAsia="仿宋"/>
                <w:sz w:val="21"/>
                <w:szCs w:val="21"/>
              </w:rPr>
              <w:t>支持通过界面化功能，对虚拟化平台的所有实例进行管理，包括实例的创建、暂停、删除和迁移；</w:t>
            </w:r>
          </w:p>
        </w:tc>
        <w:tc>
          <w:tcPr>
            <w:tcW w:w="709" w:type="dxa"/>
            <w:tcBorders>
              <w:top w:val="single" w:color="auto" w:sz="4" w:space="0"/>
              <w:left w:val="nil"/>
              <w:bottom w:val="single" w:color="auto" w:sz="4" w:space="0"/>
              <w:right w:val="single" w:color="auto" w:sz="4" w:space="0"/>
            </w:tcBorders>
            <w:vAlign w:val="center"/>
          </w:tcPr>
          <w:p>
            <w:pPr>
              <w:spacing w:line="276" w:lineRule="auto"/>
              <w:jc w:val="center"/>
              <w:rPr>
                <w:sz w:val="21"/>
                <w:szCs w:val="21"/>
              </w:rPr>
            </w:pPr>
            <w:r>
              <w:rPr>
                <w:rFonts w:hint="eastAsia"/>
                <w:sz w:val="21"/>
                <w:szCs w:val="21"/>
              </w:rPr>
              <w:t>1套</w:t>
            </w:r>
          </w:p>
        </w:tc>
      </w:tr>
      <w:tr>
        <w:tblPrEx>
          <w:tblCellMar>
            <w:top w:w="0" w:type="dxa"/>
            <w:left w:w="108" w:type="dxa"/>
            <w:bottom w:w="0" w:type="dxa"/>
            <w:right w:w="108" w:type="dxa"/>
          </w:tblCellMar>
        </w:tblPrEx>
        <w:trPr>
          <w:trHeight w:val="20"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spacing w:line="276" w:lineRule="auto"/>
              <w:jc w:val="center"/>
              <w:rPr>
                <w:sz w:val="21"/>
                <w:szCs w:val="21"/>
              </w:rPr>
            </w:pPr>
            <w:r>
              <w:rPr>
                <w:rFonts w:hint="eastAsia"/>
                <w:sz w:val="21"/>
                <w:szCs w:val="21"/>
              </w:rPr>
              <w:t>2</w:t>
            </w:r>
          </w:p>
        </w:tc>
        <w:tc>
          <w:tcPr>
            <w:tcW w:w="1105" w:type="dxa"/>
            <w:tcBorders>
              <w:top w:val="nil"/>
              <w:left w:val="nil"/>
              <w:bottom w:val="single" w:color="auto" w:sz="4" w:space="0"/>
              <w:right w:val="single" w:color="auto" w:sz="4" w:space="0"/>
            </w:tcBorders>
            <w:shd w:val="clear" w:color="auto" w:fill="auto"/>
            <w:noWrap/>
            <w:vAlign w:val="center"/>
          </w:tcPr>
          <w:p>
            <w:pPr>
              <w:spacing w:line="276" w:lineRule="auto"/>
              <w:jc w:val="center"/>
              <w:rPr>
                <w:sz w:val="21"/>
                <w:szCs w:val="21"/>
              </w:rPr>
            </w:pPr>
            <w:r>
              <w:rPr>
                <w:rFonts w:hint="eastAsia"/>
                <w:sz w:val="21"/>
                <w:szCs w:val="21"/>
              </w:rPr>
              <w:t>虚拟化资源设备</w:t>
            </w:r>
          </w:p>
        </w:tc>
        <w:tc>
          <w:tcPr>
            <w:tcW w:w="5841" w:type="dxa"/>
            <w:tcBorders>
              <w:top w:val="nil"/>
              <w:left w:val="nil"/>
              <w:bottom w:val="single" w:color="auto" w:sz="4" w:space="0"/>
              <w:right w:val="single" w:color="auto" w:sz="4" w:space="0"/>
            </w:tcBorders>
            <w:vAlign w:val="center"/>
          </w:tcPr>
          <w:p>
            <w:pPr>
              <w:rPr>
                <w:sz w:val="21"/>
                <w:szCs w:val="21"/>
                <w:lang w:bidi="ar"/>
              </w:rPr>
            </w:pPr>
            <w:r>
              <w:rPr>
                <w:rFonts w:hint="eastAsia"/>
                <w:b/>
                <w:sz w:val="21"/>
                <w:szCs w:val="21"/>
                <w:lang w:bidi="ar"/>
              </w:rPr>
              <w:t>硬件性能要求：</w:t>
            </w:r>
          </w:p>
          <w:p>
            <w:pPr>
              <w:rPr>
                <w:rFonts w:ascii="仿宋" w:hAnsi="仿宋" w:eastAsia="仿宋"/>
                <w:sz w:val="21"/>
                <w:szCs w:val="21"/>
              </w:rPr>
            </w:pPr>
            <w:r>
              <w:rPr>
                <w:rFonts w:hint="eastAsia" w:ascii="仿宋" w:hAnsi="仿宋" w:eastAsia="仿宋"/>
                <w:sz w:val="21"/>
                <w:szCs w:val="21"/>
              </w:rPr>
              <w:t>1.</w:t>
            </w:r>
            <w:r>
              <w:rPr>
                <w:rFonts w:ascii="仿宋" w:hAnsi="仿宋" w:eastAsia="仿宋"/>
                <w:sz w:val="21"/>
                <w:szCs w:val="21"/>
              </w:rPr>
              <w:t>CPU</w:t>
            </w:r>
            <w:r>
              <w:rPr>
                <w:rFonts w:hint="eastAsia" w:ascii="仿宋" w:hAnsi="仿宋" w:eastAsia="仿宋"/>
                <w:sz w:val="21"/>
                <w:szCs w:val="21"/>
              </w:rPr>
              <w:t>：英特尔至强产品系列处理器，</w:t>
            </w:r>
            <w:r>
              <w:rPr>
                <w:rFonts w:ascii="仿宋" w:hAnsi="仿宋" w:eastAsia="仿宋"/>
                <w:sz w:val="21"/>
                <w:szCs w:val="21"/>
              </w:rPr>
              <w:t>CPU</w:t>
            </w:r>
            <w:r>
              <w:rPr>
                <w:rFonts w:hint="eastAsia" w:ascii="仿宋" w:hAnsi="仿宋" w:eastAsia="仿宋"/>
                <w:sz w:val="21"/>
                <w:szCs w:val="21"/>
              </w:rPr>
              <w:t>≥</w:t>
            </w:r>
            <w:r>
              <w:rPr>
                <w:rFonts w:ascii="仿宋" w:hAnsi="仿宋" w:eastAsia="仿宋"/>
                <w:sz w:val="21"/>
                <w:szCs w:val="21"/>
              </w:rPr>
              <w:t>12</w:t>
            </w:r>
            <w:r>
              <w:rPr>
                <w:rFonts w:hint="eastAsia" w:ascii="仿宋" w:hAnsi="仿宋" w:eastAsia="仿宋"/>
                <w:sz w:val="21"/>
                <w:szCs w:val="21"/>
              </w:rPr>
              <w:t>核，线程：≥</w:t>
            </w:r>
            <w:r>
              <w:rPr>
                <w:rFonts w:ascii="仿宋" w:hAnsi="仿宋" w:eastAsia="仿宋"/>
                <w:sz w:val="21"/>
                <w:szCs w:val="21"/>
              </w:rPr>
              <w:t>24</w:t>
            </w:r>
            <w:r>
              <w:rPr>
                <w:rFonts w:hint="eastAsia" w:ascii="仿宋" w:hAnsi="仿宋" w:eastAsia="仿宋"/>
                <w:sz w:val="21"/>
                <w:szCs w:val="21"/>
              </w:rPr>
              <w:t>线程</w:t>
            </w:r>
            <w:r>
              <w:rPr>
                <w:rFonts w:ascii="仿宋" w:hAnsi="仿宋" w:eastAsia="仿宋"/>
                <w:sz w:val="21"/>
                <w:szCs w:val="21"/>
              </w:rPr>
              <w:t>，</w:t>
            </w:r>
            <w:r>
              <w:rPr>
                <w:rFonts w:hint="eastAsia" w:ascii="仿宋" w:hAnsi="仿宋" w:eastAsia="仿宋"/>
                <w:sz w:val="21"/>
                <w:szCs w:val="21"/>
              </w:rPr>
              <w:t>主频≥</w:t>
            </w:r>
            <w:r>
              <w:rPr>
                <w:rFonts w:ascii="仿宋" w:hAnsi="仿宋" w:eastAsia="仿宋"/>
                <w:sz w:val="21"/>
                <w:szCs w:val="21"/>
              </w:rPr>
              <w:t>2.5G</w:t>
            </w:r>
            <w:r>
              <w:rPr>
                <w:rFonts w:hint="eastAsia" w:ascii="仿宋" w:hAnsi="仿宋" w:eastAsia="仿宋"/>
                <w:sz w:val="21"/>
                <w:szCs w:val="21"/>
              </w:rPr>
              <w:t>，数量：</w:t>
            </w:r>
            <w:r>
              <w:rPr>
                <w:rFonts w:ascii="仿宋" w:hAnsi="仿宋" w:eastAsia="仿宋"/>
                <w:sz w:val="21"/>
                <w:szCs w:val="21"/>
              </w:rPr>
              <w:t>2</w:t>
            </w:r>
            <w:r>
              <w:rPr>
                <w:rFonts w:hint="eastAsia" w:ascii="仿宋" w:hAnsi="仿宋" w:eastAsia="仿宋"/>
                <w:sz w:val="21"/>
                <w:szCs w:val="21"/>
              </w:rPr>
              <w:t>颗；</w:t>
            </w:r>
          </w:p>
          <w:p>
            <w:pPr>
              <w:rPr>
                <w:rFonts w:ascii="仿宋" w:hAnsi="仿宋" w:eastAsia="仿宋"/>
                <w:sz w:val="21"/>
                <w:szCs w:val="21"/>
              </w:rPr>
            </w:pPr>
            <w:r>
              <w:rPr>
                <w:rFonts w:hint="eastAsia" w:ascii="仿宋" w:hAnsi="仿宋" w:eastAsia="仿宋"/>
                <w:sz w:val="21"/>
                <w:szCs w:val="21"/>
              </w:rPr>
              <w:t>2.内存容量≥</w:t>
            </w:r>
            <w:r>
              <w:rPr>
                <w:rFonts w:ascii="仿宋" w:hAnsi="仿宋" w:eastAsia="仿宋"/>
                <w:sz w:val="21"/>
                <w:szCs w:val="21"/>
              </w:rPr>
              <w:t>128G</w:t>
            </w:r>
            <w:r>
              <w:rPr>
                <w:rFonts w:hint="eastAsia" w:ascii="仿宋" w:hAnsi="仿宋" w:eastAsia="仿宋"/>
                <w:sz w:val="21"/>
                <w:szCs w:val="21"/>
              </w:rPr>
              <w:t>；</w:t>
            </w:r>
          </w:p>
          <w:p>
            <w:pPr>
              <w:rPr>
                <w:rFonts w:ascii="仿宋" w:hAnsi="仿宋" w:eastAsia="仿宋"/>
                <w:sz w:val="21"/>
                <w:szCs w:val="21"/>
              </w:rPr>
            </w:pPr>
            <w:r>
              <w:rPr>
                <w:rFonts w:hint="eastAsia" w:ascii="仿宋" w:hAnsi="仿宋" w:eastAsia="仿宋"/>
                <w:sz w:val="21"/>
                <w:szCs w:val="21"/>
              </w:rPr>
              <w:t>3.硬盘:</w:t>
            </w:r>
            <w:r>
              <w:rPr>
                <w:rFonts w:ascii="仿宋" w:hAnsi="仿宋" w:eastAsia="仿宋"/>
                <w:sz w:val="21"/>
                <w:szCs w:val="21"/>
              </w:rPr>
              <w:t>2TB</w:t>
            </w:r>
            <w:r>
              <w:rPr>
                <w:rFonts w:hint="eastAsia" w:ascii="仿宋" w:hAnsi="仿宋" w:eastAsia="仿宋"/>
                <w:sz w:val="21"/>
                <w:szCs w:val="21"/>
              </w:rPr>
              <w:t xml:space="preserve"> SSD</w:t>
            </w:r>
            <w:r>
              <w:rPr>
                <w:rFonts w:ascii="仿宋" w:hAnsi="仿宋" w:eastAsia="仿宋"/>
                <w:sz w:val="21"/>
                <w:szCs w:val="21"/>
              </w:rPr>
              <w:t>,</w:t>
            </w:r>
            <w:r>
              <w:rPr>
                <w:rFonts w:hint="eastAsia" w:ascii="仿宋" w:hAnsi="仿宋" w:eastAsia="仿宋"/>
                <w:sz w:val="21"/>
                <w:szCs w:val="21"/>
              </w:rPr>
              <w:t xml:space="preserve"> 读写</w:t>
            </w:r>
            <w:r>
              <w:rPr>
                <w:rFonts w:ascii="仿宋" w:hAnsi="仿宋" w:eastAsia="仿宋"/>
                <w:sz w:val="21"/>
                <w:szCs w:val="21"/>
              </w:rPr>
              <w:t>速度</w:t>
            </w:r>
            <w:r>
              <w:rPr>
                <w:rFonts w:hint="eastAsia" w:ascii="仿宋" w:hAnsi="仿宋" w:eastAsia="仿宋"/>
                <w:sz w:val="21"/>
                <w:szCs w:val="21"/>
              </w:rPr>
              <w:t>不低于</w:t>
            </w:r>
            <w:r>
              <w:rPr>
                <w:rFonts w:ascii="仿宋" w:hAnsi="仿宋" w:eastAsia="仿宋"/>
                <w:sz w:val="21"/>
                <w:szCs w:val="21"/>
              </w:rPr>
              <w:t>2000M/S</w:t>
            </w:r>
          </w:p>
          <w:p>
            <w:pPr>
              <w:rPr>
                <w:rFonts w:ascii="仿宋" w:hAnsi="仿宋" w:eastAsia="仿宋"/>
                <w:sz w:val="21"/>
                <w:szCs w:val="21"/>
              </w:rPr>
            </w:pPr>
            <w:r>
              <w:rPr>
                <w:rFonts w:hint="eastAsia" w:ascii="仿宋" w:hAnsi="仿宋" w:eastAsia="仿宋"/>
                <w:sz w:val="21"/>
                <w:szCs w:val="21"/>
              </w:rPr>
              <w:t>4.</w:t>
            </w:r>
            <w:r>
              <w:rPr>
                <w:rFonts w:ascii="仿宋" w:hAnsi="仿宋" w:eastAsia="仿宋"/>
                <w:sz w:val="21"/>
                <w:szCs w:val="21"/>
              </w:rPr>
              <w:t>RAID</w:t>
            </w:r>
            <w:r>
              <w:rPr>
                <w:rFonts w:hint="eastAsia" w:ascii="仿宋" w:hAnsi="仿宋" w:eastAsia="仿宋"/>
                <w:sz w:val="21"/>
                <w:szCs w:val="21"/>
              </w:rPr>
              <w:t>支持：支持</w:t>
            </w:r>
            <w:r>
              <w:rPr>
                <w:rFonts w:ascii="仿宋" w:hAnsi="仿宋" w:eastAsia="仿宋"/>
                <w:sz w:val="21"/>
                <w:szCs w:val="21"/>
              </w:rPr>
              <w:t>RAID 0</w:t>
            </w:r>
            <w:r>
              <w:rPr>
                <w:rFonts w:hint="eastAsia" w:ascii="仿宋" w:hAnsi="仿宋" w:eastAsia="仿宋"/>
                <w:sz w:val="21"/>
                <w:szCs w:val="21"/>
              </w:rPr>
              <w:t>、</w:t>
            </w:r>
            <w:r>
              <w:rPr>
                <w:rFonts w:ascii="仿宋" w:hAnsi="仿宋" w:eastAsia="仿宋"/>
                <w:sz w:val="21"/>
                <w:szCs w:val="21"/>
              </w:rPr>
              <w:t>1</w:t>
            </w:r>
            <w:r>
              <w:rPr>
                <w:rFonts w:hint="eastAsia" w:ascii="仿宋" w:hAnsi="仿宋" w:eastAsia="仿宋"/>
                <w:sz w:val="21"/>
                <w:szCs w:val="21"/>
              </w:rPr>
              <w:t>、</w:t>
            </w:r>
            <w:r>
              <w:rPr>
                <w:rFonts w:ascii="仿宋" w:hAnsi="仿宋" w:eastAsia="仿宋"/>
                <w:sz w:val="21"/>
                <w:szCs w:val="21"/>
              </w:rPr>
              <w:t>5</w:t>
            </w:r>
            <w:r>
              <w:rPr>
                <w:rFonts w:hint="eastAsia" w:ascii="仿宋" w:hAnsi="仿宋" w:eastAsia="仿宋"/>
                <w:sz w:val="21"/>
                <w:szCs w:val="21"/>
              </w:rPr>
              <w:t>；</w:t>
            </w:r>
          </w:p>
          <w:p>
            <w:pPr>
              <w:rPr>
                <w:rFonts w:ascii="仿宋" w:hAnsi="仿宋" w:eastAsia="仿宋"/>
                <w:sz w:val="21"/>
                <w:szCs w:val="21"/>
              </w:rPr>
            </w:pPr>
            <w:r>
              <w:rPr>
                <w:rFonts w:hint="eastAsia" w:ascii="仿宋" w:hAnsi="仿宋" w:eastAsia="仿宋"/>
                <w:sz w:val="21"/>
                <w:szCs w:val="21"/>
              </w:rPr>
              <w:t>5.网卡数量：≥</w:t>
            </w:r>
            <w:r>
              <w:rPr>
                <w:rFonts w:ascii="仿宋" w:hAnsi="仿宋" w:eastAsia="仿宋"/>
                <w:sz w:val="21"/>
                <w:szCs w:val="21"/>
              </w:rPr>
              <w:t>2</w:t>
            </w:r>
            <w:r>
              <w:rPr>
                <w:rFonts w:hint="eastAsia" w:ascii="仿宋" w:hAnsi="仿宋" w:eastAsia="仿宋"/>
                <w:sz w:val="21"/>
                <w:szCs w:val="21"/>
              </w:rPr>
              <w:t>个千兆以太网口；</w:t>
            </w:r>
          </w:p>
          <w:p>
            <w:pPr>
              <w:rPr>
                <w:rFonts w:ascii="仿宋" w:hAnsi="仿宋" w:eastAsia="仿宋"/>
                <w:sz w:val="21"/>
                <w:szCs w:val="21"/>
              </w:rPr>
            </w:pPr>
            <w:r>
              <w:rPr>
                <w:rFonts w:hint="eastAsia" w:ascii="仿宋" w:hAnsi="仿宋" w:eastAsia="仿宋"/>
                <w:sz w:val="21"/>
                <w:szCs w:val="21"/>
              </w:rPr>
              <w:t>6.电源：配置</w:t>
            </w:r>
            <w:r>
              <w:rPr>
                <w:rFonts w:ascii="仿宋" w:hAnsi="仿宋" w:eastAsia="仿宋"/>
                <w:sz w:val="21"/>
                <w:szCs w:val="21"/>
              </w:rPr>
              <w:t>550W</w:t>
            </w:r>
            <w:r>
              <w:rPr>
                <w:rFonts w:hint="eastAsia" w:ascii="仿宋" w:hAnsi="仿宋" w:eastAsia="仿宋"/>
                <w:sz w:val="21"/>
                <w:szCs w:val="21"/>
              </w:rPr>
              <w:t>标准电源；</w:t>
            </w:r>
          </w:p>
          <w:p>
            <w:pPr>
              <w:rPr>
                <w:sz w:val="21"/>
                <w:szCs w:val="21"/>
              </w:rPr>
            </w:pPr>
            <w:r>
              <w:rPr>
                <w:rFonts w:hint="eastAsia"/>
                <w:b/>
                <w:sz w:val="21"/>
                <w:szCs w:val="21"/>
                <w:lang w:bidi="ar"/>
              </w:rPr>
              <w:t>设备功能指标：</w:t>
            </w:r>
          </w:p>
          <w:p>
            <w:pPr>
              <w:rPr>
                <w:rFonts w:ascii="仿宋" w:hAnsi="仿宋" w:eastAsia="仿宋"/>
                <w:sz w:val="21"/>
                <w:szCs w:val="21"/>
              </w:rPr>
            </w:pPr>
            <w:r>
              <w:rPr>
                <w:rFonts w:hint="eastAsia" w:ascii="仿宋" w:hAnsi="仿宋" w:eastAsia="仿宋"/>
                <w:sz w:val="21"/>
                <w:szCs w:val="21"/>
              </w:rPr>
              <w:t>1.为学生提供云桌面功能，应提供100个并发访问量；</w:t>
            </w:r>
          </w:p>
          <w:p>
            <w:pPr>
              <w:rPr>
                <w:rFonts w:ascii="仿宋" w:hAnsi="仿宋" w:eastAsia="仿宋"/>
                <w:sz w:val="21"/>
                <w:szCs w:val="21"/>
              </w:rPr>
            </w:pPr>
            <w:r>
              <w:rPr>
                <w:rFonts w:hint="eastAsia" w:ascii="仿宋" w:hAnsi="仿宋" w:eastAsia="仿宋"/>
                <w:sz w:val="21"/>
                <w:szCs w:val="21"/>
              </w:rPr>
              <w:t>2.</w:t>
            </w:r>
            <w:r>
              <w:rPr>
                <w:rFonts w:ascii="仿宋" w:hAnsi="仿宋" w:eastAsia="仿宋"/>
                <w:sz w:val="21"/>
                <w:szCs w:val="21"/>
              </w:rPr>
              <w:t>支持设置虚拟机访问外部网络，不会与外部网络冲突，外部网络通过简单配置可直接访问虚拟机；</w:t>
            </w:r>
          </w:p>
          <w:p>
            <w:pPr>
              <w:rPr>
                <w:rFonts w:ascii="仿宋" w:hAnsi="仿宋" w:eastAsia="仿宋"/>
                <w:sz w:val="21"/>
                <w:szCs w:val="21"/>
              </w:rPr>
            </w:pPr>
            <w:r>
              <w:rPr>
                <w:rFonts w:hint="eastAsia" w:ascii="仿宋" w:hAnsi="仿宋" w:eastAsia="仿宋"/>
                <w:sz w:val="21"/>
                <w:szCs w:val="21"/>
              </w:rPr>
              <w:t>3.</w:t>
            </w:r>
            <w:r>
              <w:rPr>
                <w:rFonts w:ascii="仿宋" w:hAnsi="仿宋" w:eastAsia="仿宋"/>
                <w:sz w:val="21"/>
                <w:szCs w:val="21"/>
              </w:rPr>
              <w:t>支持单个网络下设定多个子网，每个网络可设定为共享网络和外部网络，可实现网络隔离，使每条网络互不冲突；</w:t>
            </w:r>
          </w:p>
          <w:p>
            <w:pPr>
              <w:rPr>
                <w:rFonts w:ascii="仿宋" w:hAnsi="仿宋" w:eastAsia="仿宋"/>
                <w:sz w:val="21"/>
                <w:szCs w:val="21"/>
              </w:rPr>
            </w:pPr>
            <w:r>
              <w:rPr>
                <w:rFonts w:hint="eastAsia" w:ascii="仿宋" w:hAnsi="仿宋" w:eastAsia="仿宋"/>
                <w:sz w:val="21"/>
                <w:szCs w:val="21"/>
              </w:rPr>
              <w:t>4.</w:t>
            </w:r>
            <w:r>
              <w:rPr>
                <w:rFonts w:ascii="仿宋" w:hAnsi="仿宋" w:eastAsia="仿宋"/>
                <w:sz w:val="21"/>
                <w:szCs w:val="21"/>
              </w:rPr>
              <w:t>支持网络拓扑查看和网络图表查看，支持查看实例运行状态、IP地址及实例详细信息；</w:t>
            </w:r>
          </w:p>
          <w:p>
            <w:pPr>
              <w:rPr>
                <w:sz w:val="21"/>
                <w:szCs w:val="21"/>
                <w:lang w:bidi="ar"/>
              </w:rPr>
            </w:pPr>
            <w:r>
              <w:rPr>
                <w:rFonts w:hint="eastAsia" w:ascii="仿宋" w:hAnsi="仿宋" w:eastAsia="仿宋"/>
                <w:sz w:val="21"/>
                <w:szCs w:val="21"/>
              </w:rPr>
              <w:t>5.</w:t>
            </w:r>
            <w:r>
              <w:rPr>
                <w:rFonts w:ascii="仿宋" w:hAnsi="仿宋" w:eastAsia="仿宋"/>
                <w:sz w:val="21"/>
                <w:szCs w:val="21"/>
              </w:rPr>
              <w:t>资源调度设备支持设定子网地址、网关、地址池，并具备DNS域名解析服务；</w:t>
            </w:r>
          </w:p>
        </w:tc>
        <w:tc>
          <w:tcPr>
            <w:tcW w:w="709" w:type="dxa"/>
            <w:tcBorders>
              <w:top w:val="nil"/>
              <w:left w:val="nil"/>
              <w:bottom w:val="single" w:color="auto" w:sz="4" w:space="0"/>
              <w:right w:val="single" w:color="auto" w:sz="4" w:space="0"/>
            </w:tcBorders>
            <w:vAlign w:val="center"/>
          </w:tcPr>
          <w:p>
            <w:pPr>
              <w:spacing w:line="276" w:lineRule="auto"/>
              <w:jc w:val="center"/>
              <w:rPr>
                <w:sz w:val="21"/>
                <w:szCs w:val="21"/>
              </w:rPr>
            </w:pPr>
            <w:r>
              <w:rPr>
                <w:rFonts w:hint="eastAsia"/>
                <w:sz w:val="21"/>
                <w:szCs w:val="21"/>
              </w:rPr>
              <w:t>5套</w:t>
            </w:r>
          </w:p>
        </w:tc>
      </w:tr>
      <w:tr>
        <w:tblPrEx>
          <w:tblCellMar>
            <w:top w:w="0" w:type="dxa"/>
            <w:left w:w="108" w:type="dxa"/>
            <w:bottom w:w="0" w:type="dxa"/>
            <w:right w:w="108" w:type="dxa"/>
          </w:tblCellMar>
        </w:tblPrEx>
        <w:trPr>
          <w:trHeight w:val="20"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spacing w:line="276" w:lineRule="auto"/>
              <w:jc w:val="center"/>
              <w:rPr>
                <w:sz w:val="21"/>
                <w:szCs w:val="21"/>
              </w:rPr>
            </w:pPr>
            <w:bookmarkStart w:id="0" w:name="_GoBack"/>
            <w:bookmarkEnd w:id="0"/>
            <w:r>
              <w:rPr>
                <w:rFonts w:hint="eastAsia"/>
                <w:sz w:val="21"/>
                <w:szCs w:val="21"/>
              </w:rPr>
              <w:t>3</w:t>
            </w:r>
          </w:p>
        </w:tc>
        <w:tc>
          <w:tcPr>
            <w:tcW w:w="1105" w:type="dxa"/>
            <w:tcBorders>
              <w:top w:val="nil"/>
              <w:left w:val="nil"/>
              <w:bottom w:val="single" w:color="auto" w:sz="4" w:space="0"/>
              <w:right w:val="single" w:color="auto" w:sz="4" w:space="0"/>
            </w:tcBorders>
            <w:shd w:val="clear" w:color="auto" w:fill="auto"/>
            <w:noWrap/>
            <w:vAlign w:val="center"/>
          </w:tcPr>
          <w:p>
            <w:pPr>
              <w:spacing w:line="276" w:lineRule="auto"/>
              <w:jc w:val="center"/>
              <w:rPr>
                <w:sz w:val="21"/>
                <w:szCs w:val="21"/>
              </w:rPr>
            </w:pPr>
            <w:r>
              <w:rPr>
                <w:rFonts w:hint="eastAsia"/>
                <w:sz w:val="21"/>
                <w:szCs w:val="21"/>
              </w:rPr>
              <w:t>计算和存储设备</w:t>
            </w:r>
          </w:p>
        </w:tc>
        <w:tc>
          <w:tcPr>
            <w:tcW w:w="5841" w:type="dxa"/>
            <w:tcBorders>
              <w:top w:val="nil"/>
              <w:left w:val="nil"/>
              <w:bottom w:val="single" w:color="auto" w:sz="4" w:space="0"/>
              <w:right w:val="single" w:color="auto" w:sz="4" w:space="0"/>
            </w:tcBorders>
            <w:vAlign w:val="center"/>
          </w:tcPr>
          <w:p>
            <w:pPr>
              <w:rPr>
                <w:rFonts w:ascii="仿宋" w:hAnsi="仿宋" w:eastAsia="仿宋"/>
                <w:b/>
                <w:sz w:val="21"/>
                <w:szCs w:val="21"/>
              </w:rPr>
            </w:pPr>
            <w:r>
              <w:rPr>
                <w:rFonts w:hint="eastAsia" w:ascii="仿宋" w:hAnsi="仿宋" w:eastAsia="仿宋"/>
                <w:b/>
                <w:sz w:val="21"/>
                <w:szCs w:val="21"/>
              </w:rPr>
              <w:t>设备性能要求：</w:t>
            </w:r>
          </w:p>
          <w:p>
            <w:pPr>
              <w:rPr>
                <w:rFonts w:ascii="仿宋" w:hAnsi="仿宋" w:eastAsia="仿宋"/>
                <w:sz w:val="21"/>
                <w:szCs w:val="21"/>
              </w:rPr>
            </w:pPr>
            <w:r>
              <w:rPr>
                <w:rFonts w:hint="eastAsia" w:ascii="仿宋" w:hAnsi="仿宋" w:eastAsia="仿宋"/>
                <w:sz w:val="21"/>
                <w:szCs w:val="21"/>
              </w:rPr>
              <w:t>1.</w:t>
            </w:r>
            <w:r>
              <w:rPr>
                <w:rFonts w:ascii="仿宋" w:hAnsi="仿宋" w:eastAsia="仿宋"/>
                <w:sz w:val="21"/>
                <w:szCs w:val="21"/>
              </w:rPr>
              <w:t>CPU</w:t>
            </w:r>
            <w:r>
              <w:rPr>
                <w:rFonts w:hint="eastAsia" w:ascii="仿宋" w:hAnsi="仿宋" w:eastAsia="仿宋"/>
                <w:sz w:val="21"/>
                <w:szCs w:val="21"/>
              </w:rPr>
              <w:t>：英特尔至强产品系列处理器，</w:t>
            </w:r>
            <w:r>
              <w:rPr>
                <w:rFonts w:ascii="仿宋" w:hAnsi="仿宋" w:eastAsia="仿宋"/>
                <w:sz w:val="21"/>
                <w:szCs w:val="21"/>
              </w:rPr>
              <w:t>CPU</w:t>
            </w:r>
            <w:r>
              <w:rPr>
                <w:rFonts w:hint="eastAsia" w:ascii="仿宋" w:hAnsi="仿宋" w:eastAsia="仿宋"/>
                <w:sz w:val="21"/>
                <w:szCs w:val="21"/>
              </w:rPr>
              <w:t>≥</w:t>
            </w:r>
            <w:r>
              <w:rPr>
                <w:rFonts w:ascii="仿宋" w:hAnsi="仿宋" w:eastAsia="仿宋"/>
                <w:sz w:val="21"/>
                <w:szCs w:val="21"/>
              </w:rPr>
              <w:t>12</w:t>
            </w:r>
            <w:r>
              <w:rPr>
                <w:rFonts w:hint="eastAsia" w:ascii="仿宋" w:hAnsi="仿宋" w:eastAsia="仿宋"/>
                <w:sz w:val="21"/>
                <w:szCs w:val="21"/>
              </w:rPr>
              <w:t>核，线程：≥</w:t>
            </w:r>
            <w:r>
              <w:rPr>
                <w:rFonts w:ascii="仿宋" w:hAnsi="仿宋" w:eastAsia="仿宋"/>
                <w:sz w:val="21"/>
                <w:szCs w:val="21"/>
              </w:rPr>
              <w:t>24</w:t>
            </w:r>
            <w:r>
              <w:rPr>
                <w:rFonts w:hint="eastAsia" w:ascii="仿宋" w:hAnsi="仿宋" w:eastAsia="仿宋"/>
                <w:sz w:val="21"/>
                <w:szCs w:val="21"/>
              </w:rPr>
              <w:t>线程</w:t>
            </w:r>
            <w:r>
              <w:rPr>
                <w:rFonts w:ascii="仿宋" w:hAnsi="仿宋" w:eastAsia="仿宋"/>
                <w:sz w:val="21"/>
                <w:szCs w:val="21"/>
              </w:rPr>
              <w:t>，</w:t>
            </w:r>
            <w:r>
              <w:rPr>
                <w:rFonts w:hint="eastAsia" w:ascii="仿宋" w:hAnsi="仿宋" w:eastAsia="仿宋"/>
                <w:sz w:val="21"/>
                <w:szCs w:val="21"/>
              </w:rPr>
              <w:t>主频≥</w:t>
            </w:r>
            <w:r>
              <w:rPr>
                <w:rFonts w:ascii="仿宋" w:hAnsi="仿宋" w:eastAsia="仿宋"/>
                <w:sz w:val="21"/>
                <w:szCs w:val="21"/>
              </w:rPr>
              <w:t>2.5G</w:t>
            </w:r>
            <w:r>
              <w:rPr>
                <w:rFonts w:hint="eastAsia" w:ascii="仿宋" w:hAnsi="仿宋" w:eastAsia="仿宋"/>
                <w:sz w:val="21"/>
                <w:szCs w:val="21"/>
              </w:rPr>
              <w:t>，数量：</w:t>
            </w:r>
            <w:r>
              <w:rPr>
                <w:rFonts w:ascii="仿宋" w:hAnsi="仿宋" w:eastAsia="仿宋"/>
                <w:sz w:val="21"/>
                <w:szCs w:val="21"/>
              </w:rPr>
              <w:t>2</w:t>
            </w:r>
            <w:r>
              <w:rPr>
                <w:rFonts w:hint="eastAsia" w:ascii="仿宋" w:hAnsi="仿宋" w:eastAsia="仿宋"/>
                <w:sz w:val="21"/>
                <w:szCs w:val="21"/>
              </w:rPr>
              <w:t>颗；</w:t>
            </w:r>
          </w:p>
          <w:p>
            <w:pPr>
              <w:rPr>
                <w:rFonts w:ascii="仿宋" w:hAnsi="仿宋" w:eastAsia="仿宋"/>
                <w:sz w:val="21"/>
                <w:szCs w:val="21"/>
              </w:rPr>
            </w:pPr>
            <w:r>
              <w:rPr>
                <w:rFonts w:hint="eastAsia" w:ascii="仿宋" w:hAnsi="仿宋" w:eastAsia="仿宋"/>
                <w:sz w:val="21"/>
                <w:szCs w:val="21"/>
              </w:rPr>
              <w:t>2.内存容量≥</w:t>
            </w:r>
            <w:r>
              <w:rPr>
                <w:rFonts w:ascii="仿宋" w:hAnsi="仿宋" w:eastAsia="仿宋"/>
                <w:sz w:val="21"/>
                <w:szCs w:val="21"/>
              </w:rPr>
              <w:t>128G</w:t>
            </w:r>
            <w:r>
              <w:rPr>
                <w:rFonts w:hint="eastAsia" w:ascii="仿宋" w:hAnsi="仿宋" w:eastAsia="仿宋"/>
                <w:sz w:val="21"/>
                <w:szCs w:val="21"/>
              </w:rPr>
              <w:t>；</w:t>
            </w:r>
          </w:p>
          <w:p>
            <w:pPr>
              <w:rPr>
                <w:rFonts w:ascii="仿宋" w:hAnsi="仿宋" w:eastAsia="仿宋"/>
                <w:sz w:val="21"/>
                <w:szCs w:val="21"/>
              </w:rPr>
            </w:pPr>
            <w:r>
              <w:rPr>
                <w:rFonts w:hint="eastAsia" w:ascii="仿宋" w:hAnsi="仿宋" w:eastAsia="仿宋"/>
                <w:sz w:val="21"/>
                <w:szCs w:val="21"/>
              </w:rPr>
              <w:t xml:space="preserve">3.硬盘：2TB </w:t>
            </w:r>
            <w:r>
              <w:rPr>
                <w:rFonts w:ascii="仿宋" w:hAnsi="仿宋" w:eastAsia="仿宋"/>
                <w:sz w:val="21"/>
                <w:szCs w:val="21"/>
              </w:rPr>
              <w:t>S</w:t>
            </w:r>
            <w:r>
              <w:rPr>
                <w:rFonts w:hint="eastAsia" w:ascii="仿宋" w:hAnsi="仿宋" w:eastAsia="仿宋"/>
                <w:sz w:val="21"/>
                <w:szCs w:val="21"/>
              </w:rPr>
              <w:t>SD读写</w:t>
            </w:r>
            <w:r>
              <w:rPr>
                <w:rFonts w:ascii="仿宋" w:hAnsi="仿宋" w:eastAsia="仿宋"/>
                <w:sz w:val="21"/>
                <w:szCs w:val="21"/>
              </w:rPr>
              <w:t>速度</w:t>
            </w:r>
            <w:r>
              <w:rPr>
                <w:rFonts w:hint="eastAsia" w:ascii="仿宋" w:hAnsi="仿宋" w:eastAsia="仿宋"/>
                <w:sz w:val="21"/>
                <w:szCs w:val="21"/>
              </w:rPr>
              <w:t>不低于</w:t>
            </w:r>
            <w:r>
              <w:rPr>
                <w:rFonts w:ascii="仿宋" w:hAnsi="仿宋" w:eastAsia="仿宋"/>
                <w:sz w:val="21"/>
                <w:szCs w:val="21"/>
              </w:rPr>
              <w:t>2000M/S</w:t>
            </w:r>
            <w:r>
              <w:rPr>
                <w:rFonts w:hint="eastAsia" w:ascii="仿宋" w:hAnsi="仿宋" w:eastAsia="仿宋"/>
                <w:sz w:val="21"/>
                <w:szCs w:val="21"/>
              </w:rPr>
              <w:t xml:space="preserve"> </w:t>
            </w:r>
          </w:p>
          <w:p>
            <w:pPr>
              <w:rPr>
                <w:rFonts w:ascii="仿宋" w:hAnsi="仿宋" w:eastAsia="仿宋"/>
                <w:sz w:val="21"/>
                <w:szCs w:val="21"/>
              </w:rPr>
            </w:pPr>
            <w:r>
              <w:rPr>
                <w:rFonts w:hint="eastAsia" w:ascii="仿宋" w:hAnsi="仿宋" w:eastAsia="仿宋"/>
                <w:sz w:val="21"/>
                <w:szCs w:val="21"/>
              </w:rPr>
              <w:t>4.</w:t>
            </w:r>
            <w:r>
              <w:rPr>
                <w:rFonts w:ascii="仿宋" w:hAnsi="仿宋" w:eastAsia="仿宋"/>
                <w:sz w:val="21"/>
                <w:szCs w:val="21"/>
              </w:rPr>
              <w:t>RAID</w:t>
            </w:r>
            <w:r>
              <w:rPr>
                <w:rFonts w:hint="eastAsia" w:ascii="仿宋" w:hAnsi="仿宋" w:eastAsia="仿宋"/>
                <w:sz w:val="21"/>
                <w:szCs w:val="21"/>
              </w:rPr>
              <w:t>支持：支持</w:t>
            </w:r>
            <w:r>
              <w:rPr>
                <w:rFonts w:ascii="仿宋" w:hAnsi="仿宋" w:eastAsia="仿宋"/>
                <w:sz w:val="21"/>
                <w:szCs w:val="21"/>
              </w:rPr>
              <w:t>RAID 0</w:t>
            </w:r>
            <w:r>
              <w:rPr>
                <w:rFonts w:hint="eastAsia" w:ascii="仿宋" w:hAnsi="仿宋" w:eastAsia="仿宋"/>
                <w:sz w:val="21"/>
                <w:szCs w:val="21"/>
              </w:rPr>
              <w:t>、</w:t>
            </w:r>
            <w:r>
              <w:rPr>
                <w:rFonts w:ascii="仿宋" w:hAnsi="仿宋" w:eastAsia="仿宋"/>
                <w:sz w:val="21"/>
                <w:szCs w:val="21"/>
              </w:rPr>
              <w:t>1</w:t>
            </w:r>
            <w:r>
              <w:rPr>
                <w:rFonts w:hint="eastAsia" w:ascii="仿宋" w:hAnsi="仿宋" w:eastAsia="仿宋"/>
                <w:sz w:val="21"/>
                <w:szCs w:val="21"/>
              </w:rPr>
              <w:t>、</w:t>
            </w:r>
            <w:r>
              <w:rPr>
                <w:rFonts w:ascii="仿宋" w:hAnsi="仿宋" w:eastAsia="仿宋"/>
                <w:sz w:val="21"/>
                <w:szCs w:val="21"/>
              </w:rPr>
              <w:t>5</w:t>
            </w:r>
            <w:r>
              <w:rPr>
                <w:rFonts w:hint="eastAsia" w:ascii="仿宋" w:hAnsi="仿宋" w:eastAsia="仿宋"/>
                <w:sz w:val="21"/>
                <w:szCs w:val="21"/>
              </w:rPr>
              <w:t>；</w:t>
            </w:r>
          </w:p>
          <w:p>
            <w:pPr>
              <w:rPr>
                <w:rFonts w:ascii="仿宋" w:hAnsi="仿宋" w:eastAsia="仿宋"/>
                <w:sz w:val="21"/>
                <w:szCs w:val="21"/>
              </w:rPr>
            </w:pPr>
            <w:r>
              <w:rPr>
                <w:rFonts w:hint="eastAsia" w:ascii="仿宋" w:hAnsi="仿宋" w:eastAsia="仿宋"/>
                <w:sz w:val="21"/>
                <w:szCs w:val="21"/>
              </w:rPr>
              <w:t>5.网卡数量：≥</w:t>
            </w:r>
            <w:r>
              <w:rPr>
                <w:rFonts w:ascii="仿宋" w:hAnsi="仿宋" w:eastAsia="仿宋"/>
                <w:sz w:val="21"/>
                <w:szCs w:val="21"/>
              </w:rPr>
              <w:t>2</w:t>
            </w:r>
            <w:r>
              <w:rPr>
                <w:rFonts w:hint="eastAsia" w:ascii="仿宋" w:hAnsi="仿宋" w:eastAsia="仿宋"/>
                <w:sz w:val="21"/>
                <w:szCs w:val="21"/>
              </w:rPr>
              <w:t>个千兆以太网口；</w:t>
            </w:r>
          </w:p>
          <w:p>
            <w:pPr>
              <w:rPr>
                <w:rFonts w:ascii="仿宋" w:hAnsi="仿宋" w:eastAsia="仿宋"/>
                <w:sz w:val="21"/>
                <w:szCs w:val="21"/>
              </w:rPr>
            </w:pPr>
            <w:r>
              <w:rPr>
                <w:rFonts w:hint="eastAsia" w:ascii="仿宋" w:hAnsi="仿宋" w:eastAsia="仿宋"/>
                <w:sz w:val="21"/>
                <w:szCs w:val="21"/>
              </w:rPr>
              <w:t>6.电源：配置</w:t>
            </w:r>
            <w:r>
              <w:rPr>
                <w:rFonts w:ascii="仿宋" w:hAnsi="仿宋" w:eastAsia="仿宋"/>
                <w:sz w:val="21"/>
                <w:szCs w:val="21"/>
              </w:rPr>
              <w:t>550W</w:t>
            </w:r>
            <w:r>
              <w:rPr>
                <w:rFonts w:hint="eastAsia" w:ascii="仿宋" w:hAnsi="仿宋" w:eastAsia="仿宋"/>
                <w:sz w:val="21"/>
                <w:szCs w:val="21"/>
              </w:rPr>
              <w:t>标准电源；</w:t>
            </w:r>
          </w:p>
          <w:p>
            <w:pPr>
              <w:rPr>
                <w:rFonts w:ascii="仿宋" w:hAnsi="仿宋" w:eastAsia="仿宋"/>
                <w:b/>
                <w:sz w:val="21"/>
                <w:szCs w:val="21"/>
              </w:rPr>
            </w:pPr>
            <w:r>
              <w:rPr>
                <w:rFonts w:hint="eastAsia" w:ascii="仿宋" w:hAnsi="仿宋" w:eastAsia="仿宋"/>
                <w:b/>
                <w:sz w:val="21"/>
                <w:szCs w:val="21"/>
              </w:rPr>
              <w:t>设备功能要求：</w:t>
            </w:r>
          </w:p>
          <w:p>
            <w:pPr>
              <w:spacing w:line="276" w:lineRule="auto"/>
              <w:rPr>
                <w:rFonts w:ascii="仿宋" w:hAnsi="仿宋" w:eastAsia="仿宋"/>
                <w:sz w:val="21"/>
                <w:szCs w:val="21"/>
              </w:rPr>
            </w:pPr>
            <w:r>
              <w:rPr>
                <w:rFonts w:hint="eastAsia" w:ascii="仿宋" w:hAnsi="仿宋" w:eastAsia="仿宋"/>
                <w:sz w:val="21"/>
                <w:szCs w:val="21"/>
              </w:rPr>
              <w:t>1.计算节点支持队列处理，如果瞬时大量请求，支持计算节点自动启动排队访问功能；</w:t>
            </w:r>
          </w:p>
          <w:p>
            <w:pPr>
              <w:spacing w:line="276" w:lineRule="auto"/>
              <w:rPr>
                <w:rFonts w:ascii="仿宋" w:hAnsi="仿宋" w:eastAsia="仿宋"/>
                <w:sz w:val="21"/>
                <w:szCs w:val="21"/>
              </w:rPr>
            </w:pPr>
            <w:r>
              <w:rPr>
                <w:rFonts w:hint="eastAsia" w:ascii="仿宋" w:hAnsi="仿宋" w:eastAsia="仿宋"/>
                <w:sz w:val="21"/>
                <w:szCs w:val="21"/>
              </w:rPr>
              <w:t>2.计算节点具备负载均衡功能，多个云资源计算设备支持负载运行；</w:t>
            </w:r>
          </w:p>
          <w:p>
            <w:pPr>
              <w:spacing w:line="276" w:lineRule="auto"/>
              <w:rPr>
                <w:rFonts w:ascii="仿宋" w:hAnsi="仿宋" w:eastAsia="仿宋"/>
                <w:sz w:val="21"/>
                <w:szCs w:val="21"/>
              </w:rPr>
            </w:pPr>
            <w:r>
              <w:rPr>
                <w:rFonts w:hint="eastAsia" w:ascii="仿宋" w:hAnsi="仿宋" w:eastAsia="仿宋"/>
                <w:sz w:val="21"/>
                <w:szCs w:val="21"/>
              </w:rPr>
              <w:t>3.单台</w:t>
            </w:r>
            <w:r>
              <w:rPr>
                <w:rFonts w:ascii="仿宋" w:hAnsi="仿宋" w:eastAsia="仿宋"/>
                <w:sz w:val="21"/>
                <w:szCs w:val="21"/>
              </w:rPr>
              <w:t>计算节点出现故障后，其他计算节点可快速</w:t>
            </w:r>
            <w:r>
              <w:rPr>
                <w:rFonts w:hint="eastAsia" w:ascii="仿宋" w:hAnsi="仿宋" w:eastAsia="仿宋"/>
                <w:sz w:val="21"/>
                <w:szCs w:val="21"/>
              </w:rPr>
              <w:t>衔接</w:t>
            </w:r>
            <w:r>
              <w:rPr>
                <w:rFonts w:ascii="仿宋" w:hAnsi="仿宋" w:eastAsia="仿宋"/>
                <w:sz w:val="21"/>
                <w:szCs w:val="21"/>
              </w:rPr>
              <w:t>该计算节点的业务，并在管理节点中</w:t>
            </w:r>
            <w:r>
              <w:rPr>
                <w:rFonts w:hint="eastAsia" w:ascii="仿宋" w:hAnsi="仿宋" w:eastAsia="仿宋"/>
                <w:sz w:val="21"/>
                <w:szCs w:val="21"/>
              </w:rPr>
              <w:t>给出</w:t>
            </w:r>
            <w:r>
              <w:rPr>
                <w:rFonts w:ascii="仿宋" w:hAnsi="仿宋" w:eastAsia="仿宋"/>
                <w:sz w:val="21"/>
                <w:szCs w:val="21"/>
              </w:rPr>
              <w:t>提示；</w:t>
            </w:r>
          </w:p>
          <w:p>
            <w:pPr>
              <w:spacing w:line="276" w:lineRule="auto"/>
              <w:rPr>
                <w:rFonts w:ascii="仿宋" w:hAnsi="仿宋" w:eastAsia="仿宋"/>
                <w:sz w:val="21"/>
                <w:szCs w:val="21"/>
              </w:rPr>
            </w:pPr>
            <w:r>
              <w:rPr>
                <w:rFonts w:hint="eastAsia" w:ascii="仿宋" w:hAnsi="仿宋" w:eastAsia="仿宋"/>
                <w:sz w:val="21"/>
                <w:szCs w:val="21"/>
              </w:rPr>
              <w:t>4.支持</w:t>
            </w:r>
            <w:r>
              <w:rPr>
                <w:rFonts w:ascii="仿宋" w:hAnsi="仿宋" w:eastAsia="仿宋"/>
                <w:sz w:val="21"/>
                <w:szCs w:val="21"/>
              </w:rPr>
              <w:t>设定虚拟</w:t>
            </w:r>
            <w:r>
              <w:rPr>
                <w:rFonts w:hint="eastAsia" w:ascii="仿宋" w:hAnsi="仿宋" w:eastAsia="仿宋"/>
                <w:sz w:val="21"/>
                <w:szCs w:val="21"/>
              </w:rPr>
              <w:t>配置</w:t>
            </w:r>
            <w:r>
              <w:rPr>
                <w:rFonts w:ascii="仿宋" w:hAnsi="仿宋" w:eastAsia="仿宋"/>
                <w:sz w:val="21"/>
                <w:szCs w:val="21"/>
              </w:rPr>
              <w:t>与</w:t>
            </w:r>
            <w:r>
              <w:rPr>
                <w:rFonts w:hint="eastAsia" w:ascii="仿宋" w:hAnsi="仿宋" w:eastAsia="仿宋"/>
                <w:sz w:val="21"/>
                <w:szCs w:val="21"/>
              </w:rPr>
              <w:t>真实</w:t>
            </w:r>
            <w:r>
              <w:rPr>
                <w:rFonts w:ascii="仿宋" w:hAnsi="仿宋" w:eastAsia="仿宋"/>
                <w:sz w:val="21"/>
                <w:szCs w:val="21"/>
              </w:rPr>
              <w:t>设备配置配额比例，以便当系统临时提高需求时快速增加</w:t>
            </w:r>
            <w:r>
              <w:rPr>
                <w:rFonts w:hint="eastAsia" w:ascii="仿宋" w:hAnsi="仿宋" w:eastAsia="仿宋"/>
                <w:sz w:val="21"/>
                <w:szCs w:val="21"/>
              </w:rPr>
              <w:t>虚拟</w:t>
            </w:r>
            <w:r>
              <w:rPr>
                <w:rFonts w:ascii="仿宋" w:hAnsi="仿宋" w:eastAsia="仿宋"/>
                <w:sz w:val="21"/>
                <w:szCs w:val="21"/>
              </w:rPr>
              <w:t>配置</w:t>
            </w:r>
            <w:r>
              <w:rPr>
                <w:rFonts w:hint="eastAsia" w:ascii="仿宋" w:hAnsi="仿宋" w:eastAsia="仿宋"/>
                <w:sz w:val="21"/>
                <w:szCs w:val="21"/>
              </w:rPr>
              <w:t>；</w:t>
            </w:r>
          </w:p>
          <w:p>
            <w:pPr>
              <w:rPr>
                <w:rFonts w:ascii="仿宋" w:hAnsi="仿宋" w:eastAsia="仿宋"/>
                <w:sz w:val="21"/>
                <w:szCs w:val="21"/>
              </w:rPr>
            </w:pPr>
            <w:r>
              <w:rPr>
                <w:rFonts w:hint="eastAsia" w:ascii="仿宋" w:hAnsi="仿宋" w:eastAsia="仿宋"/>
                <w:sz w:val="21"/>
                <w:szCs w:val="21"/>
              </w:rPr>
              <w:t>5.支持指定不同</w:t>
            </w:r>
            <w:r>
              <w:rPr>
                <w:rFonts w:ascii="仿宋" w:hAnsi="仿宋" w:eastAsia="仿宋"/>
                <w:sz w:val="21"/>
                <w:szCs w:val="21"/>
              </w:rPr>
              <w:t>计算节点属于不同的域，</w:t>
            </w:r>
            <w:r>
              <w:rPr>
                <w:rFonts w:hint="eastAsia" w:ascii="仿宋" w:hAnsi="仿宋" w:eastAsia="仿宋"/>
                <w:sz w:val="21"/>
                <w:szCs w:val="21"/>
              </w:rPr>
              <w:t>在某个域</w:t>
            </w:r>
            <w:r>
              <w:rPr>
                <w:rFonts w:ascii="仿宋" w:hAnsi="仿宋" w:eastAsia="仿宋"/>
                <w:sz w:val="21"/>
                <w:szCs w:val="21"/>
              </w:rPr>
              <w:t>下启动虚拟机后，所有虚拟机只在该域下的计算节点启动，不可跨域</w:t>
            </w:r>
            <w:r>
              <w:rPr>
                <w:rFonts w:hint="eastAsia" w:ascii="仿宋" w:hAnsi="仿宋" w:eastAsia="仿宋"/>
                <w:sz w:val="21"/>
                <w:szCs w:val="21"/>
              </w:rPr>
              <w:t>；</w:t>
            </w:r>
          </w:p>
        </w:tc>
        <w:tc>
          <w:tcPr>
            <w:tcW w:w="709" w:type="dxa"/>
            <w:tcBorders>
              <w:top w:val="nil"/>
              <w:left w:val="nil"/>
              <w:bottom w:val="single" w:color="auto" w:sz="4" w:space="0"/>
              <w:right w:val="single" w:color="auto" w:sz="4" w:space="0"/>
            </w:tcBorders>
            <w:vAlign w:val="center"/>
          </w:tcPr>
          <w:p>
            <w:pPr>
              <w:spacing w:line="276" w:lineRule="auto"/>
              <w:jc w:val="center"/>
              <w:rPr>
                <w:sz w:val="21"/>
                <w:szCs w:val="21"/>
              </w:rPr>
            </w:pPr>
            <w:r>
              <w:rPr>
                <w:rFonts w:hint="eastAsia"/>
                <w:sz w:val="21"/>
                <w:szCs w:val="21"/>
              </w:rPr>
              <w:t>4套</w:t>
            </w:r>
          </w:p>
        </w:tc>
      </w:tr>
      <w:tr>
        <w:tblPrEx>
          <w:tblCellMar>
            <w:top w:w="0" w:type="dxa"/>
            <w:left w:w="108" w:type="dxa"/>
            <w:bottom w:w="0" w:type="dxa"/>
            <w:right w:w="108" w:type="dxa"/>
          </w:tblCellMar>
        </w:tblPrEx>
        <w:trPr>
          <w:trHeight w:val="20"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spacing w:line="276" w:lineRule="auto"/>
              <w:jc w:val="center"/>
              <w:rPr>
                <w:sz w:val="21"/>
                <w:szCs w:val="21"/>
              </w:rPr>
            </w:pPr>
            <w:r>
              <w:rPr>
                <w:rFonts w:hint="eastAsia"/>
                <w:sz w:val="21"/>
                <w:szCs w:val="21"/>
              </w:rPr>
              <w:t>4</w:t>
            </w:r>
          </w:p>
        </w:tc>
        <w:tc>
          <w:tcPr>
            <w:tcW w:w="1105" w:type="dxa"/>
            <w:tcBorders>
              <w:top w:val="nil"/>
              <w:left w:val="nil"/>
              <w:bottom w:val="single" w:color="auto" w:sz="4" w:space="0"/>
              <w:right w:val="single" w:color="auto" w:sz="4" w:space="0"/>
            </w:tcBorders>
            <w:shd w:val="clear" w:color="auto" w:fill="auto"/>
            <w:noWrap/>
            <w:vAlign w:val="center"/>
          </w:tcPr>
          <w:p>
            <w:pPr>
              <w:spacing w:line="276" w:lineRule="auto"/>
              <w:jc w:val="center"/>
              <w:rPr>
                <w:sz w:val="21"/>
                <w:szCs w:val="21"/>
              </w:rPr>
            </w:pPr>
            <w:r>
              <w:rPr>
                <w:rFonts w:hint="eastAsia"/>
                <w:sz w:val="21"/>
                <w:szCs w:val="21"/>
              </w:rPr>
              <w:t>交换机</w:t>
            </w:r>
          </w:p>
        </w:tc>
        <w:tc>
          <w:tcPr>
            <w:tcW w:w="5841" w:type="dxa"/>
            <w:tcBorders>
              <w:top w:val="nil"/>
              <w:left w:val="nil"/>
              <w:bottom w:val="single" w:color="auto" w:sz="4" w:space="0"/>
              <w:right w:val="single" w:color="auto" w:sz="4" w:space="0"/>
            </w:tcBorders>
            <w:vAlign w:val="center"/>
          </w:tcPr>
          <w:p>
            <w:pPr>
              <w:widowControl w:val="0"/>
              <w:jc w:val="both"/>
              <w:rPr>
                <w:rFonts w:ascii="仿宋" w:hAnsi="仿宋" w:eastAsia="仿宋"/>
                <w:sz w:val="21"/>
                <w:szCs w:val="21"/>
              </w:rPr>
            </w:pPr>
            <w:r>
              <w:rPr>
                <w:rFonts w:hint="eastAsia" w:ascii="仿宋" w:hAnsi="仿宋" w:eastAsia="仿宋"/>
                <w:sz w:val="21"/>
                <w:szCs w:val="21"/>
              </w:rPr>
              <w:t>1.千兆以太网交换机，企业级交换机；</w:t>
            </w:r>
          </w:p>
          <w:p>
            <w:pPr>
              <w:widowControl w:val="0"/>
              <w:jc w:val="both"/>
              <w:rPr>
                <w:rFonts w:ascii="仿宋" w:hAnsi="仿宋" w:eastAsia="仿宋"/>
                <w:sz w:val="21"/>
                <w:szCs w:val="21"/>
              </w:rPr>
            </w:pPr>
            <w:r>
              <w:rPr>
                <w:rFonts w:hint="eastAsia" w:ascii="仿宋" w:hAnsi="仿宋" w:eastAsia="仿宋"/>
                <w:sz w:val="21"/>
                <w:szCs w:val="21"/>
              </w:rPr>
              <w:t>2.应用层级：三层；传输速率：</w:t>
            </w:r>
            <w:r>
              <w:rPr>
                <w:rFonts w:ascii="仿宋" w:hAnsi="仿宋" w:eastAsia="仿宋"/>
                <w:sz w:val="21"/>
                <w:szCs w:val="21"/>
              </w:rPr>
              <w:t>10/100/1000Mbps；交换方式：存储-转发；背板带宽：336Gbps/3.36Tbps；包转发率：108Mpps；MAC地址表：支持黑洞MAC地址，支持设置端口MAC地址学习最大个数</w:t>
            </w:r>
          </w:p>
          <w:p>
            <w:pPr>
              <w:widowControl w:val="0"/>
              <w:jc w:val="both"/>
              <w:rPr>
                <w:rFonts w:ascii="仿宋" w:hAnsi="仿宋" w:eastAsia="仿宋"/>
                <w:sz w:val="21"/>
                <w:szCs w:val="21"/>
              </w:rPr>
            </w:pPr>
            <w:r>
              <w:rPr>
                <w:rFonts w:hint="eastAsia" w:ascii="仿宋" w:hAnsi="仿宋" w:eastAsia="仿宋"/>
                <w:sz w:val="21"/>
                <w:szCs w:val="21"/>
              </w:rPr>
              <w:t>3.端口结构：非模块化；端口数量：</w:t>
            </w:r>
            <w:r>
              <w:rPr>
                <w:rFonts w:ascii="仿宋" w:hAnsi="仿宋" w:eastAsia="仿宋"/>
                <w:sz w:val="21"/>
                <w:szCs w:val="21"/>
              </w:rPr>
              <w:t>28个；端口描述：24个10/100/1000TX端口，4个SFP端口；控制端口：1个console口</w:t>
            </w:r>
          </w:p>
        </w:tc>
        <w:tc>
          <w:tcPr>
            <w:tcW w:w="709" w:type="dxa"/>
            <w:tcBorders>
              <w:top w:val="nil"/>
              <w:left w:val="nil"/>
              <w:bottom w:val="single" w:color="auto" w:sz="4" w:space="0"/>
              <w:right w:val="single" w:color="auto" w:sz="4" w:space="0"/>
            </w:tcBorders>
            <w:vAlign w:val="center"/>
          </w:tcPr>
          <w:p>
            <w:pPr>
              <w:spacing w:line="276" w:lineRule="auto"/>
              <w:jc w:val="center"/>
              <w:rPr>
                <w:sz w:val="21"/>
                <w:szCs w:val="21"/>
              </w:rPr>
            </w:pPr>
            <w:r>
              <w:rPr>
                <w:rFonts w:hint="eastAsia"/>
                <w:sz w:val="21"/>
                <w:szCs w:val="21"/>
              </w:rPr>
              <w:t>1个</w:t>
            </w:r>
          </w:p>
        </w:tc>
      </w:tr>
      <w:tr>
        <w:tblPrEx>
          <w:tblCellMar>
            <w:top w:w="0" w:type="dxa"/>
            <w:left w:w="108" w:type="dxa"/>
            <w:bottom w:w="0" w:type="dxa"/>
            <w:right w:w="108" w:type="dxa"/>
          </w:tblCellMar>
        </w:tblPrEx>
        <w:trPr>
          <w:trHeight w:val="20"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spacing w:line="276" w:lineRule="auto"/>
              <w:jc w:val="center"/>
              <w:rPr>
                <w:sz w:val="21"/>
                <w:szCs w:val="21"/>
              </w:rPr>
            </w:pPr>
            <w:r>
              <w:rPr>
                <w:rFonts w:hint="eastAsia"/>
                <w:sz w:val="21"/>
                <w:szCs w:val="21"/>
              </w:rPr>
              <w:t>5</w:t>
            </w:r>
          </w:p>
        </w:tc>
        <w:tc>
          <w:tcPr>
            <w:tcW w:w="1105" w:type="dxa"/>
            <w:tcBorders>
              <w:top w:val="nil"/>
              <w:left w:val="nil"/>
              <w:bottom w:val="single" w:color="auto" w:sz="4" w:space="0"/>
              <w:right w:val="single" w:color="auto" w:sz="4" w:space="0"/>
            </w:tcBorders>
            <w:shd w:val="clear" w:color="auto" w:fill="auto"/>
            <w:noWrap/>
            <w:vAlign w:val="center"/>
          </w:tcPr>
          <w:p>
            <w:pPr>
              <w:spacing w:line="276" w:lineRule="auto"/>
              <w:jc w:val="center"/>
              <w:rPr>
                <w:sz w:val="21"/>
                <w:szCs w:val="21"/>
              </w:rPr>
            </w:pPr>
            <w:r>
              <w:rPr>
                <w:rFonts w:hint="eastAsia"/>
                <w:sz w:val="21"/>
                <w:szCs w:val="21"/>
              </w:rPr>
              <w:t>机柜</w:t>
            </w:r>
          </w:p>
        </w:tc>
        <w:tc>
          <w:tcPr>
            <w:tcW w:w="5841" w:type="dxa"/>
            <w:tcBorders>
              <w:top w:val="nil"/>
              <w:left w:val="nil"/>
              <w:bottom w:val="single" w:color="auto" w:sz="4" w:space="0"/>
              <w:right w:val="single" w:color="auto" w:sz="4" w:space="0"/>
            </w:tcBorders>
            <w:vAlign w:val="center"/>
          </w:tcPr>
          <w:p>
            <w:pPr>
              <w:widowControl w:val="0"/>
              <w:jc w:val="both"/>
              <w:rPr>
                <w:rFonts w:ascii="仿宋" w:hAnsi="仿宋" w:eastAsia="仿宋"/>
                <w:sz w:val="21"/>
                <w:szCs w:val="21"/>
              </w:rPr>
            </w:pPr>
            <w:r>
              <w:rPr>
                <w:rFonts w:hint="eastAsia" w:ascii="仿宋" w:hAnsi="仿宋" w:eastAsia="仿宋"/>
                <w:sz w:val="21"/>
                <w:szCs w:val="21"/>
              </w:rPr>
              <w:t>按照600*900*2000M机柜安装标准；</w:t>
            </w:r>
          </w:p>
        </w:tc>
        <w:tc>
          <w:tcPr>
            <w:tcW w:w="709" w:type="dxa"/>
            <w:tcBorders>
              <w:top w:val="nil"/>
              <w:left w:val="nil"/>
              <w:bottom w:val="single" w:color="auto" w:sz="4" w:space="0"/>
              <w:right w:val="single" w:color="auto" w:sz="4" w:space="0"/>
            </w:tcBorders>
            <w:vAlign w:val="center"/>
          </w:tcPr>
          <w:p>
            <w:pPr>
              <w:spacing w:line="276" w:lineRule="auto"/>
              <w:jc w:val="center"/>
              <w:rPr>
                <w:sz w:val="21"/>
                <w:szCs w:val="21"/>
              </w:rPr>
            </w:pPr>
            <w:r>
              <w:rPr>
                <w:rFonts w:hint="eastAsia"/>
                <w:sz w:val="21"/>
                <w:szCs w:val="21"/>
              </w:rPr>
              <w:t>1个</w:t>
            </w:r>
          </w:p>
        </w:tc>
      </w:tr>
      <w:tr>
        <w:tblPrEx>
          <w:tblCellMar>
            <w:top w:w="0" w:type="dxa"/>
            <w:left w:w="108" w:type="dxa"/>
            <w:bottom w:w="0" w:type="dxa"/>
            <w:right w:w="108" w:type="dxa"/>
          </w:tblCellMar>
        </w:tblPrEx>
        <w:trPr>
          <w:trHeight w:val="20"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spacing w:line="276" w:lineRule="auto"/>
              <w:jc w:val="center"/>
              <w:rPr>
                <w:sz w:val="21"/>
                <w:szCs w:val="21"/>
              </w:rPr>
            </w:pPr>
            <w:r>
              <w:rPr>
                <w:sz w:val="21"/>
                <w:szCs w:val="21"/>
              </w:rPr>
              <w:t>6</w:t>
            </w:r>
          </w:p>
        </w:tc>
        <w:tc>
          <w:tcPr>
            <w:tcW w:w="1105" w:type="dxa"/>
            <w:tcBorders>
              <w:top w:val="nil"/>
              <w:left w:val="nil"/>
              <w:bottom w:val="single" w:color="auto" w:sz="4" w:space="0"/>
              <w:right w:val="single" w:color="auto" w:sz="4" w:space="0"/>
            </w:tcBorders>
            <w:shd w:val="clear" w:color="auto" w:fill="auto"/>
            <w:noWrap/>
            <w:vAlign w:val="center"/>
          </w:tcPr>
          <w:p>
            <w:pPr>
              <w:spacing w:line="276" w:lineRule="auto"/>
              <w:jc w:val="center"/>
              <w:rPr>
                <w:sz w:val="21"/>
                <w:szCs w:val="21"/>
              </w:rPr>
            </w:pPr>
            <w:r>
              <w:rPr>
                <w:rFonts w:hint="eastAsia"/>
                <w:sz w:val="21"/>
                <w:szCs w:val="21"/>
              </w:rPr>
              <w:t>实训平台管理系统</w:t>
            </w:r>
          </w:p>
        </w:tc>
        <w:tc>
          <w:tcPr>
            <w:tcW w:w="5841" w:type="dxa"/>
            <w:tcBorders>
              <w:top w:val="nil"/>
              <w:left w:val="nil"/>
              <w:bottom w:val="single" w:color="auto" w:sz="4" w:space="0"/>
              <w:right w:val="single" w:color="auto" w:sz="4" w:space="0"/>
            </w:tcBorders>
            <w:vAlign w:val="center"/>
          </w:tcPr>
          <w:p>
            <w:pPr>
              <w:rPr>
                <w:sz w:val="21"/>
                <w:szCs w:val="21"/>
                <w:lang w:bidi="ar"/>
              </w:rPr>
            </w:pPr>
            <w:r>
              <w:rPr>
                <w:rFonts w:hint="eastAsia"/>
                <w:b/>
                <w:sz w:val="21"/>
                <w:szCs w:val="21"/>
                <w:lang w:bidi="ar"/>
              </w:rPr>
              <w:t>系统功能要求：</w:t>
            </w:r>
          </w:p>
          <w:p>
            <w:pPr>
              <w:rPr>
                <w:sz w:val="21"/>
                <w:szCs w:val="21"/>
                <w:lang w:bidi="ar"/>
              </w:rPr>
            </w:pPr>
            <w:r>
              <w:rPr>
                <w:rFonts w:ascii="仿宋" w:hAnsi="仿宋" w:eastAsia="仿宋"/>
                <w:sz w:val="21"/>
                <w:szCs w:val="21"/>
              </w:rPr>
              <w:t>主要包括：</w:t>
            </w:r>
            <w:r>
              <w:rPr>
                <w:rFonts w:hint="eastAsia" w:ascii="仿宋" w:hAnsi="仿宋" w:eastAsia="仿宋"/>
                <w:b/>
                <w:sz w:val="21"/>
                <w:szCs w:val="21"/>
              </w:rPr>
              <w:t>实验平台系统、资源管理系统、教学管理中心、学习进度管理系统、职业路径系统、项目路径系统、算法集系统、数据集系统等功能</w:t>
            </w:r>
            <w:r>
              <w:rPr>
                <w:rFonts w:hint="eastAsia"/>
                <w:sz w:val="21"/>
                <w:szCs w:val="21"/>
                <w:lang w:bidi="ar"/>
              </w:rPr>
              <w:t>。</w:t>
            </w:r>
          </w:p>
          <w:p>
            <w:pPr>
              <w:rPr>
                <w:sz w:val="21"/>
                <w:szCs w:val="21"/>
              </w:rPr>
            </w:pPr>
            <w:r>
              <w:rPr>
                <w:rFonts w:hint="eastAsia"/>
                <w:b/>
                <w:sz w:val="21"/>
                <w:szCs w:val="21"/>
                <w:lang w:bidi="ar"/>
              </w:rPr>
              <w:t>系统详细功能：</w:t>
            </w:r>
          </w:p>
          <w:p>
            <w:pPr>
              <w:widowControl w:val="0"/>
              <w:jc w:val="both"/>
              <w:rPr>
                <w:rFonts w:ascii="仿宋" w:hAnsi="仿宋" w:eastAsia="仿宋"/>
                <w:b/>
                <w:sz w:val="21"/>
                <w:szCs w:val="21"/>
              </w:rPr>
            </w:pPr>
            <w:r>
              <w:rPr>
                <w:rFonts w:hint="eastAsia" w:ascii="仿宋" w:hAnsi="仿宋" w:eastAsia="仿宋"/>
                <w:b/>
                <w:sz w:val="21"/>
                <w:szCs w:val="21"/>
              </w:rPr>
              <w:t>1.实验平台系统</w:t>
            </w:r>
          </w:p>
          <w:p>
            <w:pPr>
              <w:widowControl w:val="0"/>
              <w:jc w:val="both"/>
              <w:rPr>
                <w:rFonts w:ascii="仿宋" w:hAnsi="仿宋" w:eastAsia="仿宋"/>
                <w:sz w:val="21"/>
                <w:szCs w:val="21"/>
              </w:rPr>
            </w:pPr>
            <w:r>
              <w:rPr>
                <w:rFonts w:hint="eastAsia" w:ascii="仿宋" w:hAnsi="仿宋" w:eastAsia="仿宋"/>
                <w:sz w:val="21"/>
                <w:szCs w:val="21"/>
              </w:rPr>
              <w:t>（1）实验平台支持以体系、分类筛选实验课程；支持通过关键字对实验平台课程进行模糊查询；</w:t>
            </w:r>
          </w:p>
          <w:p>
            <w:pPr>
              <w:widowControl w:val="0"/>
              <w:jc w:val="both"/>
              <w:rPr>
                <w:rFonts w:ascii="仿宋" w:hAnsi="仿宋" w:eastAsia="仿宋"/>
                <w:sz w:val="21"/>
                <w:szCs w:val="21"/>
              </w:rPr>
            </w:pPr>
            <w:r>
              <w:rPr>
                <w:rFonts w:ascii="仿宋" w:hAnsi="仿宋" w:eastAsia="仿宋"/>
                <w:sz w:val="21"/>
                <w:szCs w:val="21"/>
              </w:rPr>
              <w:t>（</w:t>
            </w:r>
            <w:r>
              <w:rPr>
                <w:rFonts w:hint="eastAsia" w:ascii="仿宋" w:hAnsi="仿宋" w:eastAsia="仿宋"/>
                <w:sz w:val="21"/>
                <w:szCs w:val="21"/>
              </w:rPr>
              <w:t>2</w:t>
            </w:r>
            <w:r>
              <w:rPr>
                <w:rFonts w:ascii="仿宋" w:hAnsi="仿宋" w:eastAsia="仿宋"/>
                <w:sz w:val="21"/>
                <w:szCs w:val="21"/>
              </w:rPr>
              <w:t>）进入实验模块后，显示内容</w:t>
            </w:r>
            <w:r>
              <w:rPr>
                <w:rFonts w:hint="eastAsia" w:ascii="仿宋" w:hAnsi="仿宋" w:eastAsia="仿宋"/>
                <w:sz w:val="21"/>
                <w:szCs w:val="21"/>
              </w:rPr>
              <w:t>应</w:t>
            </w:r>
            <w:r>
              <w:rPr>
                <w:rFonts w:ascii="仿宋" w:hAnsi="仿宋" w:eastAsia="仿宋"/>
                <w:sz w:val="21"/>
                <w:szCs w:val="21"/>
              </w:rPr>
              <w:t>包括模块缩略图、已完成课时、学习人数、实验目录、实验列表、实验状态、实验类型等；</w:t>
            </w:r>
          </w:p>
          <w:p>
            <w:pPr>
              <w:widowControl w:val="0"/>
              <w:jc w:val="both"/>
              <w:rPr>
                <w:rFonts w:ascii="仿宋" w:hAnsi="仿宋" w:eastAsia="仿宋" w:cstheme="minorEastAsia"/>
                <w:sz w:val="21"/>
                <w:szCs w:val="21"/>
              </w:rPr>
            </w:pPr>
            <w:r>
              <w:rPr>
                <w:rFonts w:hint="eastAsia" w:ascii="仿宋" w:hAnsi="仿宋" w:eastAsia="仿宋"/>
                <w:sz w:val="21"/>
                <w:szCs w:val="21"/>
              </w:rPr>
              <w:t>（3）进入实操实验，可显示本节课的考核步骤名称与数量、综合检测与实验总结状态、已通过步骤与未通过步骤等，支持步骤考核，并可根据用户答错情况智能推荐相关实验等功能。</w:t>
            </w:r>
            <w:r>
              <w:rPr>
                <w:rFonts w:ascii="仿宋" w:hAnsi="仿宋" w:eastAsia="仿宋"/>
                <w:sz w:val="21"/>
                <w:szCs w:val="21"/>
              </w:rPr>
              <w:t>在同一页面下包括指导书和虚拟机两部分，指导书包括实验目的、实验原理、实验环境、实验步骤等信息</w:t>
            </w:r>
            <w:r>
              <w:rPr>
                <w:rFonts w:hint="eastAsia" w:ascii="仿宋" w:hAnsi="仿宋" w:eastAsia="仿宋"/>
                <w:sz w:val="21"/>
                <w:szCs w:val="21"/>
              </w:rPr>
              <w:t>。支持</w:t>
            </w:r>
            <w:r>
              <w:rPr>
                <w:rFonts w:hint="eastAsia" w:ascii="仿宋" w:hAnsi="仿宋" w:eastAsia="仿宋" w:cstheme="minorEastAsia"/>
                <w:sz w:val="21"/>
                <w:szCs w:val="21"/>
              </w:rPr>
              <w:t>多个虚拟机切换，以及虚拟机关机、重建等操作。</w:t>
            </w:r>
          </w:p>
          <w:p>
            <w:pPr>
              <w:widowControl w:val="0"/>
              <w:jc w:val="both"/>
              <w:rPr>
                <w:rFonts w:ascii="仿宋" w:hAnsi="仿宋" w:eastAsia="仿宋"/>
                <w:sz w:val="21"/>
                <w:szCs w:val="21"/>
              </w:rPr>
            </w:pPr>
            <w:r>
              <w:rPr>
                <w:rFonts w:hint="eastAsia" w:ascii="仿宋" w:hAnsi="仿宋" w:eastAsia="仿宋"/>
                <w:sz w:val="21"/>
                <w:szCs w:val="21"/>
              </w:rPr>
              <w:t>（4）</w:t>
            </w:r>
            <w:r>
              <w:rPr>
                <w:rFonts w:ascii="仿宋" w:hAnsi="仿宋" w:eastAsia="仿宋"/>
                <w:sz w:val="21"/>
                <w:szCs w:val="21"/>
              </w:rPr>
              <w:t>实操实验虚拟机信息包括操作环境列表</w:t>
            </w:r>
            <w:r>
              <w:rPr>
                <w:rFonts w:hint="eastAsia" w:ascii="仿宋" w:hAnsi="仿宋" w:eastAsia="仿宋"/>
                <w:sz w:val="21"/>
                <w:szCs w:val="21"/>
              </w:rPr>
              <w:t>等，</w:t>
            </w:r>
            <w:r>
              <w:rPr>
                <w:rFonts w:ascii="仿宋" w:hAnsi="仿宋" w:eastAsia="仿宋"/>
                <w:sz w:val="21"/>
                <w:szCs w:val="21"/>
              </w:rPr>
              <w:t>操作环境至少支持虚拟机、</w:t>
            </w:r>
            <w:r>
              <w:rPr>
                <w:rFonts w:hint="eastAsia" w:ascii="仿宋" w:hAnsi="仿宋" w:eastAsia="仿宋"/>
                <w:sz w:val="21"/>
                <w:szCs w:val="21"/>
              </w:rPr>
              <w:t>容器</w:t>
            </w:r>
            <w:r>
              <w:rPr>
                <w:rFonts w:ascii="仿宋" w:hAnsi="仿宋" w:eastAsia="仿宋"/>
                <w:sz w:val="21"/>
                <w:szCs w:val="21"/>
              </w:rPr>
              <w:t>、Jupyter、WebIDE等</w:t>
            </w:r>
            <w:r>
              <w:rPr>
                <w:rFonts w:hint="eastAsia" w:ascii="仿宋" w:hAnsi="仿宋" w:eastAsia="仿宋"/>
                <w:sz w:val="21"/>
                <w:szCs w:val="21"/>
              </w:rPr>
              <w:t>。</w:t>
            </w:r>
          </w:p>
          <w:p>
            <w:pPr>
              <w:widowControl w:val="0"/>
              <w:jc w:val="both"/>
              <w:rPr>
                <w:rFonts w:ascii="仿宋" w:hAnsi="仿宋" w:eastAsia="仿宋"/>
                <w:sz w:val="21"/>
                <w:szCs w:val="21"/>
              </w:rPr>
            </w:pPr>
            <w:r>
              <w:rPr>
                <w:rFonts w:hint="eastAsia" w:ascii="仿宋" w:hAnsi="仿宋" w:eastAsia="仿宋"/>
                <w:sz w:val="21"/>
                <w:szCs w:val="21"/>
              </w:rPr>
              <w:t>（5）</w:t>
            </w:r>
            <w:r>
              <w:rPr>
                <w:rFonts w:ascii="仿宋" w:hAnsi="仿宋" w:eastAsia="仿宋"/>
                <w:sz w:val="21"/>
                <w:szCs w:val="21"/>
              </w:rPr>
              <w:t>当用户完成实验所有步骤、综合检测撰写完实验总结后系统自动</w:t>
            </w:r>
            <w:r>
              <w:rPr>
                <w:rFonts w:hint="eastAsia" w:ascii="仿宋" w:hAnsi="仿宋" w:eastAsia="仿宋"/>
                <w:sz w:val="21"/>
                <w:szCs w:val="21"/>
              </w:rPr>
              <w:t>生成实验结果。</w:t>
            </w:r>
            <w:r>
              <w:rPr>
                <w:rFonts w:ascii="仿宋" w:hAnsi="仿宋" w:eastAsia="仿宋"/>
                <w:sz w:val="21"/>
                <w:szCs w:val="21"/>
              </w:rPr>
              <w:t xml:space="preserve"> </w:t>
            </w:r>
          </w:p>
          <w:p>
            <w:pPr>
              <w:widowControl w:val="0"/>
              <w:jc w:val="both"/>
              <w:rPr>
                <w:rFonts w:ascii="仿宋" w:hAnsi="仿宋" w:eastAsia="仿宋"/>
                <w:b/>
                <w:sz w:val="21"/>
                <w:szCs w:val="21"/>
              </w:rPr>
            </w:pPr>
            <w:r>
              <w:rPr>
                <w:rFonts w:hint="eastAsia"/>
                <w:b/>
                <w:sz w:val="21"/>
                <w:szCs w:val="21"/>
              </w:rPr>
              <w:t>2.</w:t>
            </w:r>
            <w:r>
              <w:rPr>
                <w:rFonts w:hint="eastAsia" w:ascii="仿宋" w:hAnsi="仿宋" w:eastAsia="仿宋"/>
                <w:b/>
                <w:sz w:val="21"/>
                <w:szCs w:val="21"/>
              </w:rPr>
              <w:t>资源管理系统</w:t>
            </w:r>
          </w:p>
          <w:p>
            <w:pPr>
              <w:widowControl w:val="0"/>
              <w:jc w:val="both"/>
              <w:rPr>
                <w:rFonts w:ascii="仿宋" w:hAnsi="仿宋" w:eastAsia="仿宋"/>
                <w:sz w:val="21"/>
                <w:szCs w:val="21"/>
              </w:rPr>
            </w:pPr>
            <w:r>
              <w:rPr>
                <w:rFonts w:hint="eastAsia" w:ascii="仿宋" w:hAnsi="仿宋" w:eastAsia="仿宋"/>
                <w:sz w:val="21"/>
                <w:szCs w:val="21"/>
              </w:rPr>
              <w:t>（1）包括系统配置管理、知识点管理、用户角色管理、</w:t>
            </w:r>
            <w:r>
              <w:rPr>
                <w:rFonts w:ascii="仿宋" w:hAnsi="仿宋" w:eastAsia="仿宋"/>
                <w:sz w:val="21"/>
                <w:szCs w:val="21"/>
              </w:rPr>
              <w:t>镜像管理</w:t>
            </w:r>
            <w:r>
              <w:rPr>
                <w:rFonts w:hint="eastAsia" w:ascii="仿宋" w:hAnsi="仿宋" w:eastAsia="仿宋"/>
                <w:sz w:val="21"/>
                <w:szCs w:val="21"/>
              </w:rPr>
              <w:t>等功能。</w:t>
            </w:r>
          </w:p>
          <w:p>
            <w:pPr>
              <w:widowControl w:val="0"/>
              <w:jc w:val="both"/>
              <w:rPr>
                <w:rFonts w:ascii="仿宋" w:hAnsi="仿宋" w:eastAsia="仿宋"/>
                <w:sz w:val="21"/>
                <w:szCs w:val="21"/>
              </w:rPr>
            </w:pPr>
            <w:r>
              <w:rPr>
                <w:rFonts w:hint="eastAsia" w:ascii="仿宋" w:hAnsi="仿宋" w:eastAsia="仿宋"/>
                <w:sz w:val="21"/>
                <w:szCs w:val="21"/>
              </w:rPr>
              <w:t>（2）知识点管理，可以知识点信息进行编辑、删除操作。</w:t>
            </w:r>
          </w:p>
          <w:p>
            <w:pPr>
              <w:widowControl w:val="0"/>
              <w:jc w:val="both"/>
              <w:rPr>
                <w:rFonts w:ascii="仿宋" w:hAnsi="仿宋" w:eastAsia="仿宋"/>
                <w:sz w:val="21"/>
                <w:szCs w:val="21"/>
              </w:rPr>
            </w:pPr>
            <w:r>
              <w:rPr>
                <w:rFonts w:hint="eastAsia" w:ascii="仿宋" w:hAnsi="仿宋" w:eastAsia="仿宋"/>
                <w:sz w:val="21"/>
                <w:szCs w:val="21"/>
              </w:rPr>
              <w:t>（</w:t>
            </w:r>
            <w:r>
              <w:rPr>
                <w:rFonts w:ascii="仿宋" w:hAnsi="仿宋" w:eastAsia="仿宋"/>
                <w:sz w:val="21"/>
                <w:szCs w:val="21"/>
              </w:rPr>
              <w:t>3</w:t>
            </w:r>
            <w:r>
              <w:rPr>
                <w:rFonts w:hint="eastAsia" w:ascii="仿宋" w:hAnsi="仿宋" w:eastAsia="仿宋"/>
                <w:sz w:val="21"/>
                <w:szCs w:val="21"/>
              </w:rPr>
              <w:t>）</w:t>
            </w:r>
            <w:r>
              <w:rPr>
                <w:rFonts w:ascii="仿宋" w:hAnsi="仿宋" w:eastAsia="仿宋"/>
                <w:sz w:val="21"/>
                <w:szCs w:val="21"/>
              </w:rPr>
              <w:t>用户角色管理至少包括用户管理、角色管理、组织结构管理等功能；</w:t>
            </w:r>
            <w:r>
              <w:rPr>
                <w:rFonts w:hint="eastAsia" w:ascii="仿宋" w:hAnsi="仿宋" w:eastAsia="仿宋"/>
                <w:sz w:val="21"/>
                <w:szCs w:val="21"/>
              </w:rPr>
              <w:t>支持新增、编辑、删除和批量删除、查询等对用户角色管理操作。内置用户角色可分为</w:t>
            </w:r>
            <w:r>
              <w:rPr>
                <w:rFonts w:ascii="仿宋" w:hAnsi="仿宋" w:eastAsia="仿宋"/>
                <w:sz w:val="21"/>
                <w:szCs w:val="21"/>
              </w:rPr>
              <w:t>管理员</w:t>
            </w:r>
            <w:r>
              <w:rPr>
                <w:rFonts w:hint="eastAsia" w:ascii="仿宋" w:hAnsi="仿宋" w:eastAsia="仿宋"/>
                <w:sz w:val="21"/>
                <w:szCs w:val="21"/>
              </w:rPr>
              <w:t>、</w:t>
            </w:r>
            <w:r>
              <w:rPr>
                <w:rFonts w:ascii="仿宋" w:hAnsi="仿宋" w:eastAsia="仿宋"/>
                <w:sz w:val="21"/>
                <w:szCs w:val="21"/>
              </w:rPr>
              <w:t>普通用户</w:t>
            </w:r>
            <w:r>
              <w:rPr>
                <w:rFonts w:hint="eastAsia" w:ascii="仿宋" w:hAnsi="仿宋" w:eastAsia="仿宋"/>
                <w:sz w:val="21"/>
                <w:szCs w:val="21"/>
              </w:rPr>
              <w:t>、</w:t>
            </w:r>
            <w:r>
              <w:rPr>
                <w:rFonts w:ascii="仿宋" w:hAnsi="仿宋" w:eastAsia="仿宋"/>
                <w:sz w:val="21"/>
                <w:szCs w:val="21"/>
              </w:rPr>
              <w:t>比赛创建者、课程设计者及授课老师</w:t>
            </w:r>
            <w:r>
              <w:rPr>
                <w:rFonts w:hint="eastAsia" w:ascii="仿宋" w:hAnsi="仿宋" w:eastAsia="仿宋"/>
                <w:sz w:val="21"/>
                <w:szCs w:val="21"/>
              </w:rPr>
              <w:t>等角色。</w:t>
            </w:r>
          </w:p>
          <w:p>
            <w:pPr>
              <w:widowControl w:val="0"/>
              <w:jc w:val="both"/>
              <w:rPr>
                <w:rFonts w:ascii="仿宋" w:hAnsi="仿宋" w:eastAsia="仿宋"/>
                <w:sz w:val="21"/>
                <w:szCs w:val="21"/>
              </w:rPr>
            </w:pPr>
            <w:r>
              <w:rPr>
                <w:rFonts w:hint="eastAsia" w:ascii="仿宋" w:hAnsi="仿宋" w:eastAsia="仿宋"/>
                <w:sz w:val="21"/>
                <w:szCs w:val="21"/>
              </w:rPr>
              <w:t>（</w:t>
            </w:r>
            <w:r>
              <w:rPr>
                <w:rFonts w:ascii="仿宋" w:hAnsi="仿宋" w:eastAsia="仿宋"/>
                <w:sz w:val="21"/>
                <w:szCs w:val="21"/>
              </w:rPr>
              <w:t>4</w:t>
            </w:r>
            <w:r>
              <w:rPr>
                <w:rFonts w:hint="eastAsia" w:ascii="仿宋" w:hAnsi="仿宋" w:eastAsia="仿宋"/>
                <w:sz w:val="21"/>
                <w:szCs w:val="21"/>
              </w:rPr>
              <w:t>）</w:t>
            </w:r>
            <w:r>
              <w:rPr>
                <w:rFonts w:ascii="仿宋" w:hAnsi="仿宋" w:eastAsia="仿宋"/>
                <w:sz w:val="21"/>
                <w:szCs w:val="21"/>
              </w:rPr>
              <w:t>镜像管理至少包括虚拟机镜像、容器镜像管理</w:t>
            </w:r>
            <w:r>
              <w:rPr>
                <w:rFonts w:hint="eastAsia" w:ascii="仿宋" w:hAnsi="仿宋" w:eastAsia="仿宋"/>
                <w:sz w:val="21"/>
                <w:szCs w:val="21"/>
              </w:rPr>
              <w:t>等功能。</w:t>
            </w:r>
            <w:r>
              <w:rPr>
                <w:rFonts w:ascii="仿宋" w:hAnsi="仿宋" w:eastAsia="仿宋"/>
                <w:sz w:val="21"/>
                <w:szCs w:val="21"/>
              </w:rPr>
              <w:t>查看详情可查看平台镜像，包括基本信息和镜像调试。</w:t>
            </w:r>
            <w:r>
              <w:rPr>
                <w:rFonts w:hint="eastAsia" w:ascii="仿宋" w:hAnsi="仿宋" w:eastAsia="仿宋"/>
                <w:sz w:val="21"/>
                <w:szCs w:val="21"/>
              </w:rPr>
              <w:t>并提供相应截图与视频文件。</w:t>
            </w:r>
          </w:p>
          <w:p>
            <w:pPr>
              <w:widowControl w:val="0"/>
              <w:jc w:val="both"/>
              <w:rPr>
                <w:rFonts w:ascii="仿宋" w:hAnsi="仿宋" w:eastAsia="仿宋"/>
                <w:b/>
                <w:sz w:val="21"/>
                <w:szCs w:val="21"/>
              </w:rPr>
            </w:pPr>
            <w:r>
              <w:rPr>
                <w:rFonts w:hint="eastAsia" w:ascii="仿宋" w:hAnsi="仿宋" w:eastAsia="仿宋"/>
                <w:b/>
                <w:sz w:val="21"/>
                <w:szCs w:val="21"/>
              </w:rPr>
              <w:t>3.教学管理中心</w:t>
            </w:r>
          </w:p>
          <w:p>
            <w:pPr>
              <w:widowControl w:val="0"/>
              <w:jc w:val="both"/>
              <w:rPr>
                <w:rFonts w:ascii="仿宋" w:hAnsi="仿宋" w:eastAsia="仿宋"/>
                <w:sz w:val="21"/>
                <w:szCs w:val="21"/>
              </w:rPr>
            </w:pPr>
            <w:r>
              <w:rPr>
                <w:rFonts w:hint="eastAsia" w:ascii="仿宋" w:hAnsi="仿宋" w:eastAsia="仿宋"/>
                <w:sz w:val="21"/>
                <w:szCs w:val="21"/>
              </w:rPr>
              <w:t>（1）</w:t>
            </w:r>
            <w:r>
              <w:rPr>
                <w:rFonts w:ascii="仿宋" w:hAnsi="仿宋" w:eastAsia="仿宋"/>
                <w:sz w:val="21"/>
                <w:szCs w:val="21"/>
              </w:rPr>
              <w:t>满足教学需求，教学计划管理系统</w:t>
            </w:r>
            <w:r>
              <w:rPr>
                <w:rFonts w:hint="eastAsia" w:ascii="仿宋" w:hAnsi="仿宋" w:eastAsia="仿宋"/>
                <w:sz w:val="21"/>
                <w:szCs w:val="21"/>
              </w:rPr>
              <w:t>应</w:t>
            </w:r>
            <w:r>
              <w:rPr>
                <w:rFonts w:ascii="仿宋" w:hAnsi="仿宋" w:eastAsia="仿宋"/>
                <w:sz w:val="21"/>
                <w:szCs w:val="21"/>
              </w:rPr>
              <w:t>包括新增教学计划、批量删除，教学计划的分类项包括我的教学计划和所有教学计划两种选项、关键字搜索功能、教学计划列表等内容；</w:t>
            </w:r>
          </w:p>
          <w:p>
            <w:pPr>
              <w:widowControl w:val="0"/>
              <w:jc w:val="both"/>
              <w:rPr>
                <w:rFonts w:ascii="仿宋" w:hAnsi="仿宋" w:eastAsia="仿宋"/>
                <w:sz w:val="21"/>
                <w:szCs w:val="21"/>
              </w:rPr>
            </w:pPr>
            <w:r>
              <w:rPr>
                <w:rFonts w:hint="eastAsia" w:ascii="仿宋" w:hAnsi="仿宋" w:eastAsia="仿宋"/>
                <w:sz w:val="21"/>
                <w:szCs w:val="21"/>
              </w:rPr>
              <w:t>（2）</w:t>
            </w:r>
            <w:r>
              <w:rPr>
                <w:rFonts w:ascii="仿宋" w:hAnsi="仿宋" w:eastAsia="仿宋"/>
                <w:sz w:val="21"/>
                <w:szCs w:val="21"/>
              </w:rPr>
              <w:t>教学计划列表中包括ID、教学计划名称、教学周期、创建者、是否生效选项、操作选项等；</w:t>
            </w:r>
          </w:p>
          <w:p>
            <w:pPr>
              <w:widowControl w:val="0"/>
              <w:jc w:val="both"/>
              <w:rPr>
                <w:rFonts w:ascii="仿宋" w:hAnsi="仿宋" w:eastAsia="仿宋"/>
                <w:sz w:val="21"/>
                <w:szCs w:val="21"/>
              </w:rPr>
            </w:pPr>
            <w:r>
              <w:rPr>
                <w:rFonts w:hint="eastAsia" w:ascii="仿宋" w:hAnsi="仿宋" w:eastAsia="仿宋"/>
                <w:sz w:val="21"/>
                <w:szCs w:val="21"/>
              </w:rPr>
              <w:t>（3）</w:t>
            </w:r>
            <w:r>
              <w:rPr>
                <w:rFonts w:ascii="仿宋" w:hAnsi="仿宋" w:eastAsia="仿宋"/>
                <w:sz w:val="21"/>
                <w:szCs w:val="21"/>
              </w:rPr>
              <w:t>新增教学计划至少包括基本信息、关联组织、教学任务管理等；基本信息支持编辑教学计划名称、教学计划简介、生效开关等；</w:t>
            </w:r>
          </w:p>
          <w:p>
            <w:pPr>
              <w:widowControl w:val="0"/>
              <w:jc w:val="both"/>
              <w:rPr>
                <w:rFonts w:ascii="仿宋" w:hAnsi="仿宋" w:eastAsia="仿宋"/>
                <w:sz w:val="21"/>
                <w:szCs w:val="21"/>
              </w:rPr>
            </w:pPr>
            <w:r>
              <w:rPr>
                <w:rFonts w:hint="eastAsia" w:ascii="仿宋" w:hAnsi="仿宋" w:eastAsia="仿宋" w:cstheme="minorEastAsia"/>
                <w:sz w:val="21"/>
                <w:szCs w:val="21"/>
              </w:rPr>
              <w:t>（4）教学任务管理功能支持设置实验平台、职业路径、项目路径、算法集、数据集等模块。</w:t>
            </w:r>
          </w:p>
          <w:p>
            <w:pPr>
              <w:widowControl w:val="0"/>
              <w:jc w:val="both"/>
              <w:rPr>
                <w:rFonts w:ascii="仿宋" w:hAnsi="仿宋" w:eastAsia="仿宋"/>
                <w:sz w:val="21"/>
                <w:szCs w:val="21"/>
              </w:rPr>
            </w:pPr>
            <w:r>
              <w:rPr>
                <w:rFonts w:hint="eastAsia" w:ascii="仿宋" w:hAnsi="仿宋" w:eastAsia="仿宋"/>
                <w:sz w:val="21"/>
                <w:szCs w:val="21"/>
              </w:rPr>
              <w:t>（4）</w:t>
            </w:r>
            <w:r>
              <w:rPr>
                <w:rFonts w:ascii="仿宋" w:hAnsi="仿宋" w:eastAsia="仿宋"/>
                <w:sz w:val="21"/>
                <w:szCs w:val="21"/>
              </w:rPr>
              <w:t>具有强制模式管理功能，开启强制模式后，学生只能按照教学计划设定的课程进行学习，不得看到其他课程；</w:t>
            </w:r>
          </w:p>
          <w:p>
            <w:pPr>
              <w:widowControl w:val="0"/>
              <w:jc w:val="both"/>
              <w:rPr>
                <w:rFonts w:ascii="仿宋" w:hAnsi="仿宋" w:eastAsia="仿宋"/>
                <w:sz w:val="21"/>
                <w:szCs w:val="21"/>
              </w:rPr>
            </w:pPr>
            <w:r>
              <w:rPr>
                <w:rFonts w:hint="eastAsia" w:ascii="仿宋" w:hAnsi="仿宋" w:eastAsia="仿宋"/>
                <w:sz w:val="21"/>
                <w:szCs w:val="21"/>
              </w:rPr>
              <w:t>（5）</w:t>
            </w:r>
            <w:r>
              <w:rPr>
                <w:rFonts w:ascii="仿宋" w:hAnsi="仿宋" w:eastAsia="仿宋"/>
                <w:sz w:val="21"/>
                <w:szCs w:val="21"/>
              </w:rPr>
              <w:t>课程考核管理至少支持新增考核规则、批量删除、全局考核开关、批量生效、批量失效功能；</w:t>
            </w:r>
          </w:p>
          <w:p>
            <w:pPr>
              <w:widowControl w:val="0"/>
              <w:jc w:val="both"/>
              <w:rPr>
                <w:rFonts w:ascii="仿宋" w:hAnsi="仿宋" w:eastAsia="仿宋" w:cstheme="minorEastAsia"/>
                <w:sz w:val="21"/>
                <w:szCs w:val="21"/>
              </w:rPr>
            </w:pPr>
            <w:r>
              <w:rPr>
                <w:rFonts w:hint="eastAsia" w:ascii="仿宋" w:hAnsi="仿宋" w:eastAsia="仿宋"/>
                <w:sz w:val="21"/>
                <w:szCs w:val="21"/>
              </w:rPr>
              <w:t>（6）支持</w:t>
            </w:r>
            <w:r>
              <w:rPr>
                <w:rFonts w:hint="eastAsia" w:ascii="仿宋" w:hAnsi="仿宋" w:eastAsia="仿宋" w:cstheme="minorEastAsia"/>
                <w:sz w:val="21"/>
                <w:szCs w:val="21"/>
              </w:rPr>
              <w:t>实验报告管理、实验报告预览、实验报告批阅等功能。</w:t>
            </w:r>
          </w:p>
          <w:p>
            <w:pPr>
              <w:widowControl w:val="0"/>
              <w:jc w:val="both"/>
              <w:rPr>
                <w:rFonts w:ascii="仿宋" w:hAnsi="仿宋" w:eastAsia="仿宋"/>
                <w:sz w:val="21"/>
                <w:szCs w:val="21"/>
              </w:rPr>
            </w:pPr>
            <w:r>
              <w:rPr>
                <w:rFonts w:hint="eastAsia" w:ascii="仿宋" w:hAnsi="仿宋" w:eastAsia="仿宋" w:cstheme="minorEastAsia"/>
                <w:sz w:val="21"/>
                <w:szCs w:val="21"/>
              </w:rPr>
              <w:t>（7）具有实验详细数据统计与分析、展示等功能。</w:t>
            </w:r>
          </w:p>
          <w:p>
            <w:pPr>
              <w:widowControl w:val="0"/>
              <w:jc w:val="both"/>
              <w:rPr>
                <w:rFonts w:ascii="仿宋" w:hAnsi="仿宋" w:eastAsia="仿宋"/>
                <w:b/>
                <w:sz w:val="21"/>
                <w:szCs w:val="21"/>
              </w:rPr>
            </w:pPr>
            <w:r>
              <w:rPr>
                <w:rFonts w:hint="eastAsia" w:ascii="仿宋" w:hAnsi="仿宋" w:eastAsia="仿宋"/>
                <w:b/>
                <w:sz w:val="21"/>
                <w:szCs w:val="21"/>
              </w:rPr>
              <w:t>4.学习进度管理系统</w:t>
            </w:r>
          </w:p>
          <w:p>
            <w:pPr>
              <w:widowControl w:val="0"/>
              <w:jc w:val="both"/>
              <w:rPr>
                <w:rFonts w:ascii="仿宋" w:hAnsi="仿宋" w:eastAsia="仿宋"/>
                <w:sz w:val="21"/>
                <w:szCs w:val="21"/>
              </w:rPr>
            </w:pPr>
            <w:r>
              <w:rPr>
                <w:rFonts w:hint="eastAsia" w:ascii="仿宋" w:hAnsi="仿宋" w:eastAsia="仿宋"/>
                <w:sz w:val="21"/>
                <w:szCs w:val="21"/>
              </w:rPr>
              <w:t>（1）</w:t>
            </w:r>
            <w:r>
              <w:rPr>
                <w:rFonts w:ascii="仿宋" w:hAnsi="仿宋" w:eastAsia="仿宋"/>
                <w:sz w:val="21"/>
                <w:szCs w:val="21"/>
              </w:rPr>
              <w:t>学习进度管理界面包括学习详情中的实验平台、项目路径、职业路径；支持自主设置分析目标，并提供活跃用户列表；支持展示正在进行的实验列表</w:t>
            </w:r>
            <w:r>
              <w:rPr>
                <w:rFonts w:hint="eastAsia" w:ascii="仿宋" w:hAnsi="仿宋" w:eastAsia="仿宋"/>
                <w:sz w:val="21"/>
                <w:szCs w:val="21"/>
              </w:rPr>
              <w:t>。</w:t>
            </w:r>
          </w:p>
          <w:p>
            <w:pPr>
              <w:widowControl w:val="0"/>
              <w:jc w:val="both"/>
              <w:rPr>
                <w:rFonts w:ascii="仿宋" w:hAnsi="仿宋" w:eastAsia="仿宋"/>
                <w:sz w:val="21"/>
                <w:szCs w:val="21"/>
              </w:rPr>
            </w:pPr>
            <w:r>
              <w:rPr>
                <w:rFonts w:hint="eastAsia" w:ascii="仿宋" w:hAnsi="仿宋" w:eastAsia="仿宋"/>
                <w:sz w:val="21"/>
                <w:szCs w:val="21"/>
              </w:rPr>
              <w:t>（2）</w:t>
            </w:r>
            <w:r>
              <w:rPr>
                <w:rFonts w:ascii="仿宋" w:hAnsi="仿宋" w:eastAsia="仿宋"/>
                <w:sz w:val="21"/>
                <w:szCs w:val="21"/>
              </w:rPr>
              <w:t>实验平台、项目路径、职业路径的热门实验以图标的形式展示</w:t>
            </w:r>
            <w:r>
              <w:rPr>
                <w:rFonts w:hint="eastAsia" w:ascii="仿宋" w:hAnsi="仿宋" w:eastAsia="仿宋"/>
                <w:sz w:val="21"/>
                <w:szCs w:val="21"/>
              </w:rPr>
              <w:t>；</w:t>
            </w:r>
          </w:p>
          <w:p>
            <w:pPr>
              <w:widowControl w:val="0"/>
              <w:jc w:val="both"/>
              <w:rPr>
                <w:rFonts w:ascii="仿宋" w:hAnsi="仿宋" w:eastAsia="仿宋"/>
                <w:sz w:val="21"/>
                <w:szCs w:val="21"/>
              </w:rPr>
            </w:pPr>
            <w:r>
              <w:rPr>
                <w:rFonts w:hint="eastAsia" w:ascii="仿宋" w:hAnsi="仿宋" w:eastAsia="仿宋"/>
                <w:sz w:val="21"/>
                <w:szCs w:val="21"/>
              </w:rPr>
              <w:t>（3）</w:t>
            </w:r>
            <w:r>
              <w:rPr>
                <w:rFonts w:ascii="仿宋" w:hAnsi="仿宋" w:eastAsia="仿宋"/>
                <w:sz w:val="21"/>
                <w:szCs w:val="21"/>
              </w:rPr>
              <w:t>可以在活跃用户列表中选择其中一个用户进行学习进度分析；</w:t>
            </w:r>
          </w:p>
          <w:p>
            <w:pPr>
              <w:widowControl w:val="0"/>
              <w:jc w:val="both"/>
              <w:rPr>
                <w:rFonts w:ascii="仿宋" w:hAnsi="仿宋" w:eastAsia="仿宋"/>
                <w:sz w:val="21"/>
                <w:szCs w:val="21"/>
              </w:rPr>
            </w:pPr>
            <w:r>
              <w:rPr>
                <w:rFonts w:hint="eastAsia" w:ascii="仿宋" w:hAnsi="仿宋" w:eastAsia="仿宋"/>
                <w:sz w:val="21"/>
                <w:szCs w:val="21"/>
              </w:rPr>
              <w:t>（4）</w:t>
            </w:r>
            <w:r>
              <w:rPr>
                <w:rFonts w:ascii="仿宋" w:hAnsi="仿宋" w:eastAsia="仿宋"/>
                <w:sz w:val="21"/>
                <w:szCs w:val="21"/>
              </w:rPr>
              <w:t>要求班级实验进度中所有的实验步骤以</w:t>
            </w:r>
            <w:r>
              <w:rPr>
                <w:rFonts w:hint="eastAsia" w:ascii="仿宋" w:hAnsi="仿宋" w:eastAsia="仿宋"/>
                <w:sz w:val="21"/>
                <w:szCs w:val="21"/>
              </w:rPr>
              <w:t>图标</w:t>
            </w:r>
            <w:r>
              <w:rPr>
                <w:rFonts w:ascii="仿宋" w:hAnsi="仿宋" w:eastAsia="仿宋"/>
                <w:sz w:val="21"/>
                <w:szCs w:val="21"/>
              </w:rPr>
              <w:t>形式显示完成百分比，当点击任意一个步骤时，可以展示步骤数与步骤名称、平均用时</w:t>
            </w:r>
            <w:r>
              <w:rPr>
                <w:rFonts w:hint="eastAsia" w:ascii="仿宋" w:hAnsi="仿宋" w:eastAsia="仿宋"/>
                <w:sz w:val="21"/>
                <w:szCs w:val="21"/>
              </w:rPr>
              <w:t>等；</w:t>
            </w:r>
          </w:p>
          <w:p>
            <w:pPr>
              <w:widowControl w:val="0"/>
              <w:jc w:val="both"/>
              <w:rPr>
                <w:rFonts w:ascii="仿宋" w:hAnsi="仿宋" w:eastAsia="仿宋"/>
                <w:sz w:val="21"/>
                <w:szCs w:val="21"/>
              </w:rPr>
            </w:pPr>
            <w:r>
              <w:rPr>
                <w:rFonts w:hint="eastAsia" w:ascii="仿宋" w:hAnsi="仿宋" w:eastAsia="仿宋"/>
                <w:sz w:val="21"/>
                <w:szCs w:val="21"/>
              </w:rPr>
              <w:t>（5）</w:t>
            </w:r>
            <w:r>
              <w:rPr>
                <w:rFonts w:ascii="仿宋" w:hAnsi="仿宋" w:eastAsia="仿宋"/>
                <w:sz w:val="21"/>
                <w:szCs w:val="21"/>
              </w:rPr>
              <w:t>综合测验以</w:t>
            </w:r>
            <w:r>
              <w:rPr>
                <w:rFonts w:hint="eastAsia" w:ascii="仿宋" w:hAnsi="仿宋" w:eastAsia="仿宋"/>
                <w:sz w:val="21"/>
                <w:szCs w:val="21"/>
              </w:rPr>
              <w:t>图标</w:t>
            </w:r>
            <w:r>
              <w:rPr>
                <w:rFonts w:ascii="仿宋" w:hAnsi="仿宋" w:eastAsia="仿宋"/>
                <w:sz w:val="21"/>
                <w:szCs w:val="21"/>
              </w:rPr>
              <w:t>展示用时分布和错误率分布图</w:t>
            </w:r>
            <w:r>
              <w:rPr>
                <w:rFonts w:hint="eastAsia" w:ascii="仿宋" w:hAnsi="仿宋" w:eastAsia="仿宋"/>
                <w:sz w:val="21"/>
                <w:szCs w:val="21"/>
              </w:rPr>
              <w:t>。</w:t>
            </w:r>
          </w:p>
          <w:p>
            <w:pPr>
              <w:widowControl w:val="0"/>
              <w:jc w:val="both"/>
              <w:rPr>
                <w:rFonts w:ascii="仿宋" w:hAnsi="仿宋" w:eastAsia="仿宋"/>
                <w:b/>
                <w:sz w:val="21"/>
                <w:szCs w:val="21"/>
              </w:rPr>
            </w:pPr>
            <w:r>
              <w:rPr>
                <w:rFonts w:ascii="仿宋" w:hAnsi="仿宋" w:eastAsia="仿宋"/>
                <w:b/>
                <w:sz w:val="21"/>
                <w:szCs w:val="21"/>
              </w:rPr>
              <w:t>5</w:t>
            </w:r>
            <w:r>
              <w:rPr>
                <w:rFonts w:hint="eastAsia" w:ascii="仿宋" w:hAnsi="仿宋" w:eastAsia="仿宋"/>
                <w:b/>
                <w:sz w:val="21"/>
                <w:szCs w:val="21"/>
              </w:rPr>
              <w:t>.职业路径系统、项目路径系统</w:t>
            </w:r>
          </w:p>
          <w:p>
            <w:pPr>
              <w:widowControl w:val="0"/>
              <w:jc w:val="both"/>
              <w:rPr>
                <w:rFonts w:ascii="仿宋" w:hAnsi="仿宋" w:eastAsia="仿宋"/>
                <w:sz w:val="21"/>
                <w:szCs w:val="21"/>
              </w:rPr>
            </w:pPr>
            <w:r>
              <w:rPr>
                <w:rFonts w:hint="eastAsia" w:ascii="仿宋" w:hAnsi="仿宋" w:eastAsia="仿宋"/>
                <w:sz w:val="21"/>
                <w:szCs w:val="21"/>
              </w:rPr>
              <w:t>（1）</w:t>
            </w:r>
            <w:r>
              <w:rPr>
                <w:rFonts w:ascii="仿宋" w:hAnsi="仿宋" w:eastAsia="仿宋"/>
                <w:sz w:val="21"/>
                <w:szCs w:val="21"/>
              </w:rPr>
              <w:t>职业路径模块直观显示职业简介以及职业路径包括的该职业的全部课时与学习人数；项目路径模块</w:t>
            </w:r>
            <w:r>
              <w:rPr>
                <w:rFonts w:hint="eastAsia" w:ascii="仿宋" w:hAnsi="仿宋" w:eastAsia="仿宋" w:cstheme="minorEastAsia"/>
                <w:sz w:val="21"/>
                <w:szCs w:val="21"/>
              </w:rPr>
              <w:t>以缩略图的形式直观显示项目名称、项目简介、项目包括课时数及已经学习人数；</w:t>
            </w:r>
          </w:p>
          <w:p>
            <w:pPr>
              <w:widowControl w:val="0"/>
              <w:jc w:val="both"/>
              <w:rPr>
                <w:rFonts w:ascii="仿宋" w:hAnsi="仿宋" w:eastAsia="仿宋"/>
                <w:sz w:val="21"/>
                <w:szCs w:val="21"/>
              </w:rPr>
            </w:pPr>
            <w:r>
              <w:rPr>
                <w:rFonts w:hint="eastAsia" w:ascii="仿宋" w:hAnsi="仿宋" w:eastAsia="仿宋"/>
                <w:sz w:val="21"/>
                <w:szCs w:val="21"/>
              </w:rPr>
              <w:t>（2）</w:t>
            </w:r>
            <w:r>
              <w:rPr>
                <w:rFonts w:ascii="仿宋" w:hAnsi="仿宋" w:eastAsia="仿宋"/>
                <w:sz w:val="21"/>
                <w:szCs w:val="21"/>
              </w:rPr>
              <w:t>职业路径内包括的实验课程有已完成、进行中、未开始三种状态，以图标展示；</w:t>
            </w:r>
            <w:r>
              <w:rPr>
                <w:rFonts w:hint="eastAsia" w:ascii="仿宋" w:hAnsi="仿宋" w:eastAsia="仿宋" w:cstheme="minorEastAsia"/>
                <w:sz w:val="21"/>
                <w:szCs w:val="21"/>
              </w:rPr>
              <w:t>项目路径内包括的实验课程有已完成、进行中、未开始三种状态，以图标展示。</w:t>
            </w:r>
          </w:p>
          <w:p>
            <w:pPr>
              <w:widowControl w:val="0"/>
              <w:jc w:val="both"/>
              <w:rPr>
                <w:rFonts w:ascii="仿宋" w:hAnsi="仿宋" w:eastAsia="仿宋"/>
                <w:sz w:val="21"/>
                <w:szCs w:val="21"/>
              </w:rPr>
            </w:pPr>
            <w:r>
              <w:rPr>
                <w:rFonts w:hint="eastAsia" w:ascii="仿宋" w:hAnsi="仿宋" w:eastAsia="仿宋"/>
                <w:sz w:val="21"/>
                <w:szCs w:val="21"/>
              </w:rPr>
              <w:t>（3）</w:t>
            </w:r>
            <w:r>
              <w:rPr>
                <w:rFonts w:ascii="仿宋" w:hAnsi="仿宋" w:eastAsia="仿宋"/>
                <w:sz w:val="21"/>
                <w:szCs w:val="21"/>
              </w:rPr>
              <w:t>职业路径包括的实验课程至少包括文本类型与实操类型；</w:t>
            </w:r>
            <w:r>
              <w:rPr>
                <w:rFonts w:hint="eastAsia" w:ascii="仿宋" w:hAnsi="仿宋" w:eastAsia="仿宋"/>
                <w:sz w:val="21"/>
                <w:szCs w:val="21"/>
              </w:rPr>
              <w:t>项目路径包括项目简介与项目课程大纲；项目简介至少包括核心内容、开发环境、难度等级、适用人群等信息。</w:t>
            </w:r>
          </w:p>
          <w:p>
            <w:pPr>
              <w:widowControl w:val="0"/>
              <w:jc w:val="both"/>
              <w:rPr>
                <w:rFonts w:ascii="仿宋" w:hAnsi="仿宋" w:eastAsia="仿宋" w:cstheme="minorEastAsia"/>
                <w:sz w:val="21"/>
                <w:szCs w:val="21"/>
              </w:rPr>
            </w:pPr>
            <w:r>
              <w:rPr>
                <w:rFonts w:hint="eastAsia" w:ascii="仿宋" w:hAnsi="仿宋" w:eastAsia="仿宋"/>
                <w:sz w:val="21"/>
                <w:szCs w:val="21"/>
              </w:rPr>
              <w:t>（</w:t>
            </w:r>
            <w:r>
              <w:rPr>
                <w:rFonts w:ascii="仿宋" w:hAnsi="仿宋" w:eastAsia="仿宋"/>
                <w:sz w:val="21"/>
                <w:szCs w:val="21"/>
              </w:rPr>
              <w:t>4</w:t>
            </w:r>
            <w:r>
              <w:rPr>
                <w:rFonts w:hint="eastAsia" w:ascii="仿宋" w:hAnsi="仿宋" w:eastAsia="仿宋"/>
                <w:sz w:val="21"/>
                <w:szCs w:val="21"/>
              </w:rPr>
              <w:t>）职业路径</w:t>
            </w:r>
            <w:r>
              <w:rPr>
                <w:rFonts w:ascii="仿宋" w:hAnsi="仿宋" w:eastAsia="仿宋"/>
                <w:sz w:val="21"/>
                <w:szCs w:val="21"/>
              </w:rPr>
              <w:t>模块列表按照图标进行展示，每一个分支有对应的数字进行展示；不同的分支的课程具有关联性；每一个分支模块含有模块名称、模块简介、模块图片、模块课时、课程大纲等信息；项目路径</w:t>
            </w:r>
            <w:r>
              <w:rPr>
                <w:rFonts w:hint="eastAsia" w:ascii="仿宋" w:hAnsi="仿宋" w:eastAsia="仿宋" w:cstheme="minorEastAsia"/>
                <w:sz w:val="21"/>
                <w:szCs w:val="21"/>
              </w:rPr>
              <w:t>按照项目路径、路径模块、路径章、路径实验结构进行项目路径课程的添加；项目路径的课程管理支持排序功能。</w:t>
            </w:r>
          </w:p>
          <w:p>
            <w:pPr>
              <w:widowControl w:val="0"/>
              <w:jc w:val="both"/>
              <w:rPr>
                <w:rFonts w:ascii="仿宋" w:hAnsi="仿宋" w:eastAsia="仿宋" w:cstheme="minorEastAsia"/>
                <w:sz w:val="21"/>
                <w:szCs w:val="21"/>
              </w:rPr>
            </w:pPr>
            <w:r>
              <w:rPr>
                <w:rFonts w:hint="eastAsia" w:ascii="仿宋" w:hAnsi="仿宋" w:eastAsia="仿宋" w:cstheme="minorEastAsia"/>
                <w:sz w:val="21"/>
                <w:szCs w:val="21"/>
              </w:rPr>
              <w:t>（</w:t>
            </w:r>
            <w:r>
              <w:rPr>
                <w:rFonts w:ascii="仿宋" w:hAnsi="仿宋" w:eastAsia="仿宋" w:cstheme="minorEastAsia"/>
                <w:sz w:val="21"/>
                <w:szCs w:val="21"/>
              </w:rPr>
              <w:t>5</w:t>
            </w:r>
            <w:r>
              <w:rPr>
                <w:rFonts w:hint="eastAsia" w:ascii="仿宋" w:hAnsi="仿宋" w:eastAsia="仿宋" w:cstheme="minorEastAsia"/>
                <w:sz w:val="21"/>
                <w:szCs w:val="21"/>
              </w:rPr>
              <w:t>）职业路径功能下具备大数据运维工程师、数据管理工程师、大数据分析师、大数据应用开发工程师、大数据可视化工程师等岗位，每个岗位所涉及的实验数量不少于5</w:t>
            </w:r>
            <w:r>
              <w:rPr>
                <w:rFonts w:ascii="仿宋" w:hAnsi="仿宋" w:eastAsia="仿宋" w:cstheme="minorEastAsia"/>
                <w:sz w:val="21"/>
                <w:szCs w:val="21"/>
              </w:rPr>
              <w:t>0</w:t>
            </w:r>
            <w:r>
              <w:rPr>
                <w:rFonts w:hint="eastAsia" w:ascii="仿宋" w:hAnsi="仿宋" w:eastAsia="仿宋" w:cstheme="minorEastAsia"/>
                <w:sz w:val="21"/>
                <w:szCs w:val="21"/>
              </w:rPr>
              <w:t>个。</w:t>
            </w:r>
          </w:p>
          <w:p>
            <w:pPr>
              <w:widowControl w:val="0"/>
              <w:jc w:val="both"/>
              <w:rPr>
                <w:rFonts w:ascii="仿宋" w:hAnsi="仿宋" w:eastAsia="仿宋" w:cstheme="minorEastAsia"/>
                <w:sz w:val="21"/>
                <w:szCs w:val="21"/>
              </w:rPr>
            </w:pPr>
            <w:r>
              <w:rPr>
                <w:rFonts w:hint="eastAsia" w:ascii="仿宋" w:hAnsi="仿宋" w:eastAsia="仿宋" w:cstheme="minorEastAsia"/>
                <w:sz w:val="21"/>
                <w:szCs w:val="21"/>
              </w:rPr>
              <w:t>（</w:t>
            </w:r>
            <w:r>
              <w:rPr>
                <w:rFonts w:ascii="仿宋" w:hAnsi="仿宋" w:eastAsia="仿宋" w:cstheme="minorEastAsia"/>
                <w:sz w:val="21"/>
                <w:szCs w:val="21"/>
              </w:rPr>
              <w:t>6</w:t>
            </w:r>
            <w:r>
              <w:rPr>
                <w:rFonts w:hint="eastAsia" w:ascii="仿宋" w:hAnsi="仿宋" w:eastAsia="仿宋" w:cstheme="minorEastAsia"/>
                <w:sz w:val="21"/>
                <w:szCs w:val="21"/>
              </w:rPr>
              <w:t>）支持新增或者修改职业路径功能；支持新增项目路径功能，至少包括新增单一模式与新增共享模式，支持项目路径课程的添加。</w:t>
            </w:r>
          </w:p>
          <w:p>
            <w:pPr>
              <w:widowControl w:val="0"/>
              <w:jc w:val="both"/>
              <w:rPr>
                <w:rFonts w:ascii="仿宋" w:hAnsi="仿宋" w:eastAsia="仿宋"/>
                <w:sz w:val="21"/>
                <w:szCs w:val="21"/>
              </w:rPr>
            </w:pPr>
            <w:r>
              <w:rPr>
                <w:rFonts w:hint="eastAsia" w:ascii="仿宋" w:hAnsi="仿宋" w:eastAsia="仿宋"/>
                <w:sz w:val="21"/>
                <w:szCs w:val="21"/>
              </w:rPr>
              <w:t>（</w:t>
            </w:r>
            <w:r>
              <w:rPr>
                <w:rFonts w:ascii="仿宋" w:hAnsi="仿宋" w:eastAsia="仿宋"/>
                <w:sz w:val="21"/>
                <w:szCs w:val="21"/>
              </w:rPr>
              <w:t>7</w:t>
            </w:r>
            <w:r>
              <w:rPr>
                <w:rFonts w:hint="eastAsia" w:ascii="仿宋" w:hAnsi="仿宋" w:eastAsia="仿宋"/>
                <w:sz w:val="21"/>
                <w:szCs w:val="21"/>
              </w:rPr>
              <w:t>）支持职业</w:t>
            </w:r>
            <w:r>
              <w:rPr>
                <w:rFonts w:ascii="仿宋" w:hAnsi="仿宋" w:eastAsia="仿宋"/>
                <w:sz w:val="21"/>
                <w:szCs w:val="21"/>
              </w:rPr>
              <w:t>路径通过关键字对职业路径实验课程进行模糊查询；</w:t>
            </w:r>
            <w:r>
              <w:rPr>
                <w:rFonts w:hint="eastAsia" w:ascii="仿宋" w:hAnsi="仿宋" w:eastAsia="仿宋" w:cstheme="minorEastAsia"/>
                <w:sz w:val="21"/>
                <w:szCs w:val="21"/>
              </w:rPr>
              <w:t>支持按照项目路径名称或模式进行路径的筛选，支持路径名称模糊搜索。</w:t>
            </w:r>
          </w:p>
          <w:p>
            <w:pPr>
              <w:widowControl w:val="0"/>
              <w:jc w:val="both"/>
              <w:rPr>
                <w:rFonts w:ascii="仿宋" w:hAnsi="仿宋" w:eastAsia="仿宋"/>
                <w:b/>
                <w:sz w:val="21"/>
                <w:szCs w:val="21"/>
              </w:rPr>
            </w:pPr>
            <w:r>
              <w:rPr>
                <w:rFonts w:ascii="仿宋" w:hAnsi="仿宋" w:eastAsia="仿宋"/>
                <w:b/>
                <w:sz w:val="21"/>
                <w:szCs w:val="21"/>
              </w:rPr>
              <w:t>6</w:t>
            </w:r>
            <w:r>
              <w:rPr>
                <w:rFonts w:hint="eastAsia" w:ascii="仿宋" w:hAnsi="仿宋" w:eastAsia="仿宋"/>
                <w:b/>
                <w:sz w:val="21"/>
                <w:szCs w:val="21"/>
              </w:rPr>
              <w:t>.算法集系统</w:t>
            </w:r>
          </w:p>
          <w:p>
            <w:pPr>
              <w:widowControl w:val="0"/>
              <w:jc w:val="both"/>
              <w:rPr>
                <w:rFonts w:ascii="仿宋" w:hAnsi="仿宋" w:eastAsia="仿宋"/>
                <w:sz w:val="21"/>
                <w:szCs w:val="21"/>
              </w:rPr>
            </w:pPr>
            <w:r>
              <w:rPr>
                <w:rFonts w:hint="eastAsia" w:ascii="仿宋" w:hAnsi="仿宋" w:eastAsia="仿宋"/>
                <w:sz w:val="21"/>
                <w:szCs w:val="21"/>
              </w:rPr>
              <w:t>（1）可</w:t>
            </w:r>
            <w:r>
              <w:rPr>
                <w:rFonts w:ascii="仿宋" w:hAnsi="仿宋" w:eastAsia="仿宋"/>
                <w:sz w:val="21"/>
                <w:szCs w:val="21"/>
              </w:rPr>
              <w:t>根据算法集类型进行筛选，至少包括全部算法集、官方算法集、个人算法集等选项</w:t>
            </w:r>
            <w:r>
              <w:rPr>
                <w:rFonts w:hint="eastAsia" w:ascii="仿宋" w:hAnsi="仿宋" w:eastAsia="仿宋"/>
                <w:sz w:val="21"/>
                <w:szCs w:val="21"/>
              </w:rPr>
              <w:t>。</w:t>
            </w:r>
          </w:p>
          <w:p>
            <w:pPr>
              <w:widowControl w:val="0"/>
              <w:jc w:val="both"/>
              <w:rPr>
                <w:rFonts w:ascii="仿宋" w:hAnsi="仿宋" w:eastAsia="仿宋" w:cstheme="minorEastAsia"/>
                <w:sz w:val="21"/>
                <w:szCs w:val="21"/>
              </w:rPr>
            </w:pPr>
            <w:r>
              <w:rPr>
                <w:rFonts w:hint="eastAsia" w:ascii="仿宋" w:hAnsi="仿宋" w:eastAsia="仿宋" w:cstheme="minorEastAsia"/>
                <w:sz w:val="21"/>
                <w:szCs w:val="21"/>
              </w:rPr>
              <w:t>（2）具有创建算法集和</w:t>
            </w:r>
            <w:r>
              <w:rPr>
                <w:rFonts w:ascii="仿宋" w:hAnsi="仿宋" w:eastAsia="仿宋" w:cstheme="minorEastAsia"/>
                <w:sz w:val="21"/>
                <w:szCs w:val="21"/>
              </w:rPr>
              <w:t>查看自己创建的算法集，</w:t>
            </w:r>
            <w:r>
              <w:rPr>
                <w:rFonts w:hint="eastAsia" w:ascii="仿宋" w:hAnsi="仿宋" w:eastAsia="仿宋" w:cstheme="minorEastAsia"/>
                <w:sz w:val="21"/>
                <w:szCs w:val="21"/>
              </w:rPr>
              <w:t>新增算法集包括算法集名称、简介、学科分类、运行环境、调试时长、装载数据集等，装载数据集类型包括公共数据集、个人数据集。</w:t>
            </w:r>
          </w:p>
          <w:p>
            <w:pPr>
              <w:widowControl w:val="0"/>
              <w:jc w:val="both"/>
              <w:rPr>
                <w:rFonts w:ascii="仿宋" w:hAnsi="仿宋" w:eastAsia="仿宋" w:cstheme="minorEastAsia"/>
                <w:sz w:val="21"/>
                <w:szCs w:val="21"/>
              </w:rPr>
            </w:pPr>
            <w:r>
              <w:rPr>
                <w:rFonts w:hint="eastAsia" w:ascii="仿宋" w:hAnsi="仿宋" w:eastAsia="仿宋" w:cstheme="minorEastAsia"/>
                <w:sz w:val="21"/>
                <w:szCs w:val="21"/>
              </w:rPr>
              <w:t>（3）支持算法集列表展示，</w:t>
            </w:r>
            <w:r>
              <w:rPr>
                <w:rFonts w:ascii="仿宋" w:hAnsi="仿宋" w:eastAsia="仿宋" w:cstheme="minorEastAsia"/>
                <w:sz w:val="21"/>
                <w:szCs w:val="21"/>
              </w:rPr>
              <w:t>以及展示</w:t>
            </w:r>
            <w:r>
              <w:rPr>
                <w:rFonts w:hint="eastAsia" w:ascii="仿宋" w:hAnsi="仿宋" w:eastAsia="仿宋" w:cstheme="minorEastAsia"/>
                <w:sz w:val="21"/>
                <w:szCs w:val="21"/>
              </w:rPr>
              <w:t>算法集内容、编程语言、学习人数、链接数据集等功能。</w:t>
            </w:r>
          </w:p>
          <w:p>
            <w:pPr>
              <w:widowControl w:val="0"/>
              <w:jc w:val="both"/>
              <w:rPr>
                <w:rFonts w:ascii="仿宋" w:hAnsi="仿宋" w:eastAsia="仿宋" w:cstheme="minorEastAsia"/>
                <w:sz w:val="21"/>
                <w:szCs w:val="21"/>
              </w:rPr>
            </w:pPr>
            <w:r>
              <w:rPr>
                <w:rFonts w:hint="eastAsia" w:ascii="仿宋" w:hAnsi="仿宋" w:eastAsia="仿宋" w:cstheme="minorEastAsia"/>
                <w:sz w:val="21"/>
                <w:szCs w:val="21"/>
              </w:rPr>
              <w:t>（4）算法集至少支持Python和R两种编程语言，支持在算法集上展示可视化图形。</w:t>
            </w:r>
          </w:p>
          <w:p>
            <w:pPr>
              <w:widowControl w:val="0"/>
              <w:jc w:val="both"/>
              <w:rPr>
                <w:rFonts w:ascii="仿宋" w:hAnsi="仿宋" w:eastAsia="仿宋"/>
                <w:sz w:val="21"/>
                <w:szCs w:val="21"/>
              </w:rPr>
            </w:pPr>
            <w:r>
              <w:rPr>
                <w:rFonts w:hint="eastAsia" w:ascii="仿宋" w:hAnsi="仿宋" w:eastAsia="仿宋"/>
                <w:sz w:val="21"/>
                <w:szCs w:val="21"/>
              </w:rPr>
              <w:t>（</w:t>
            </w:r>
            <w:r>
              <w:rPr>
                <w:rFonts w:ascii="仿宋" w:hAnsi="仿宋" w:eastAsia="仿宋"/>
                <w:sz w:val="21"/>
                <w:szCs w:val="21"/>
              </w:rPr>
              <w:t>5</w:t>
            </w:r>
            <w:r>
              <w:rPr>
                <w:rFonts w:hint="eastAsia" w:ascii="仿宋" w:hAnsi="仿宋" w:eastAsia="仿宋"/>
                <w:sz w:val="21"/>
                <w:szCs w:val="21"/>
              </w:rPr>
              <w:t>）</w:t>
            </w:r>
            <w:r>
              <w:rPr>
                <w:rFonts w:ascii="仿宋" w:hAnsi="仿宋" w:eastAsia="仿宋"/>
                <w:sz w:val="21"/>
                <w:szCs w:val="21"/>
              </w:rPr>
              <w:t>算法集管理至少包括新增算法集、批量删除、允许用户创建公开算法集、关键字搜索栏、算法集列表等</w:t>
            </w:r>
            <w:r>
              <w:rPr>
                <w:rFonts w:hint="eastAsia" w:ascii="仿宋" w:hAnsi="仿宋" w:eastAsia="仿宋"/>
                <w:sz w:val="21"/>
                <w:szCs w:val="21"/>
              </w:rPr>
              <w:t>。</w:t>
            </w:r>
          </w:p>
          <w:p>
            <w:pPr>
              <w:widowControl w:val="0"/>
              <w:jc w:val="both"/>
              <w:rPr>
                <w:rFonts w:ascii="仿宋" w:hAnsi="仿宋" w:eastAsia="仿宋" w:cstheme="minorEastAsia"/>
                <w:sz w:val="21"/>
                <w:szCs w:val="21"/>
              </w:rPr>
            </w:pPr>
            <w:r>
              <w:rPr>
                <w:rFonts w:hint="eastAsia" w:ascii="仿宋" w:hAnsi="仿宋" w:eastAsia="仿宋" w:cstheme="minorEastAsia"/>
                <w:sz w:val="21"/>
                <w:szCs w:val="21"/>
              </w:rPr>
              <w:t>（</w:t>
            </w:r>
            <w:r>
              <w:rPr>
                <w:rFonts w:ascii="仿宋" w:hAnsi="仿宋" w:eastAsia="仿宋" w:cstheme="minorEastAsia"/>
                <w:sz w:val="21"/>
                <w:szCs w:val="21"/>
              </w:rPr>
              <w:t>6</w:t>
            </w:r>
            <w:r>
              <w:rPr>
                <w:rFonts w:hint="eastAsia" w:ascii="仿宋" w:hAnsi="仿宋" w:eastAsia="仿宋" w:cstheme="minorEastAsia"/>
                <w:sz w:val="21"/>
                <w:szCs w:val="21"/>
              </w:rPr>
              <w:t>）</w:t>
            </w:r>
            <w:r>
              <w:rPr>
                <w:rFonts w:ascii="仿宋" w:hAnsi="仿宋" w:eastAsia="仿宋" w:cstheme="minorEastAsia"/>
                <w:sz w:val="21"/>
                <w:szCs w:val="21"/>
              </w:rPr>
              <w:t>算法集至少包括病情预测、鸠尾花卉分析、房价预测、Matplotlib可视化、模型评估等算法；内容包括算法的源代码与执行结果</w:t>
            </w:r>
            <w:r>
              <w:rPr>
                <w:rFonts w:hint="eastAsia" w:ascii="仿宋" w:hAnsi="仿宋" w:eastAsia="仿宋" w:cstheme="minorEastAsia"/>
                <w:sz w:val="21"/>
                <w:szCs w:val="21"/>
              </w:rPr>
              <w:t>，并提供相应截图与视频文件</w:t>
            </w:r>
            <w:r>
              <w:rPr>
                <w:rFonts w:ascii="仿宋" w:hAnsi="仿宋" w:eastAsia="仿宋" w:cstheme="minorEastAsia"/>
                <w:sz w:val="21"/>
                <w:szCs w:val="21"/>
              </w:rPr>
              <w:t>。</w:t>
            </w:r>
          </w:p>
          <w:p>
            <w:pPr>
              <w:widowControl w:val="0"/>
              <w:jc w:val="both"/>
              <w:rPr>
                <w:b/>
                <w:sz w:val="21"/>
                <w:szCs w:val="21"/>
              </w:rPr>
            </w:pPr>
            <w:r>
              <w:rPr>
                <w:rFonts w:ascii="仿宋" w:hAnsi="仿宋" w:eastAsia="仿宋"/>
                <w:b/>
                <w:sz w:val="21"/>
                <w:szCs w:val="21"/>
              </w:rPr>
              <w:t>7</w:t>
            </w:r>
            <w:r>
              <w:rPr>
                <w:rFonts w:hint="eastAsia" w:ascii="仿宋" w:hAnsi="仿宋" w:eastAsia="仿宋"/>
                <w:b/>
                <w:sz w:val="21"/>
                <w:szCs w:val="21"/>
              </w:rPr>
              <w:t>.数据集系统</w:t>
            </w:r>
          </w:p>
          <w:p>
            <w:pPr>
              <w:widowControl w:val="0"/>
              <w:jc w:val="both"/>
              <w:rPr>
                <w:rFonts w:ascii="仿宋" w:hAnsi="仿宋" w:eastAsia="仿宋"/>
                <w:sz w:val="21"/>
                <w:szCs w:val="21"/>
              </w:rPr>
            </w:pPr>
            <w:r>
              <w:rPr>
                <w:rFonts w:hint="eastAsia" w:ascii="仿宋" w:hAnsi="仿宋" w:eastAsia="仿宋"/>
                <w:sz w:val="21"/>
                <w:szCs w:val="21"/>
              </w:rPr>
              <w:t>（1）</w:t>
            </w:r>
            <w:r>
              <w:rPr>
                <w:rFonts w:ascii="仿宋" w:hAnsi="仿宋" w:eastAsia="仿宋"/>
                <w:sz w:val="21"/>
                <w:szCs w:val="21"/>
              </w:rPr>
              <w:t>根据数据分类对数据集进行筛选，支持通过关键字对数据集进行模糊查询</w:t>
            </w:r>
            <w:r>
              <w:rPr>
                <w:rFonts w:hint="eastAsia" w:ascii="仿宋" w:hAnsi="仿宋" w:eastAsia="仿宋"/>
                <w:sz w:val="21"/>
                <w:szCs w:val="21"/>
              </w:rPr>
              <w:t>。</w:t>
            </w:r>
          </w:p>
          <w:p>
            <w:pPr>
              <w:widowControl w:val="0"/>
              <w:jc w:val="both"/>
              <w:rPr>
                <w:rFonts w:ascii="仿宋" w:hAnsi="仿宋" w:eastAsia="仿宋"/>
                <w:sz w:val="21"/>
                <w:szCs w:val="21"/>
              </w:rPr>
            </w:pPr>
            <w:r>
              <w:rPr>
                <w:rFonts w:hint="eastAsia" w:ascii="仿宋" w:hAnsi="仿宋" w:eastAsia="仿宋"/>
                <w:sz w:val="21"/>
                <w:szCs w:val="21"/>
              </w:rPr>
              <w:t>（2）</w:t>
            </w:r>
            <w:r>
              <w:rPr>
                <w:rFonts w:ascii="仿宋" w:hAnsi="仿宋" w:eastAsia="仿宋"/>
                <w:sz w:val="21"/>
                <w:szCs w:val="21"/>
              </w:rPr>
              <w:t>根据数据集类型进行筛选，包括全部数据集、官方数据集、个人数据集等类型</w:t>
            </w:r>
            <w:r>
              <w:rPr>
                <w:rFonts w:hint="eastAsia" w:ascii="仿宋" w:hAnsi="仿宋" w:eastAsia="仿宋"/>
                <w:sz w:val="21"/>
                <w:szCs w:val="21"/>
              </w:rPr>
              <w:t>。</w:t>
            </w:r>
          </w:p>
          <w:p>
            <w:pPr>
              <w:widowControl w:val="0"/>
              <w:jc w:val="both"/>
              <w:rPr>
                <w:rFonts w:ascii="仿宋" w:hAnsi="仿宋" w:eastAsia="仿宋"/>
                <w:sz w:val="21"/>
                <w:szCs w:val="21"/>
              </w:rPr>
            </w:pPr>
            <w:r>
              <w:rPr>
                <w:rFonts w:hint="eastAsia" w:ascii="仿宋" w:hAnsi="仿宋" w:eastAsia="仿宋"/>
                <w:sz w:val="21"/>
                <w:szCs w:val="21"/>
              </w:rPr>
              <w:t>（3）教师端与</w:t>
            </w:r>
            <w:r>
              <w:rPr>
                <w:rFonts w:ascii="仿宋" w:hAnsi="仿宋" w:eastAsia="仿宋"/>
                <w:sz w:val="21"/>
                <w:szCs w:val="21"/>
              </w:rPr>
              <w:t>学生端具有创建数据集功能，新增数据集</w:t>
            </w:r>
            <w:r>
              <w:rPr>
                <w:rFonts w:hint="eastAsia" w:ascii="仿宋" w:hAnsi="仿宋" w:eastAsia="仿宋" w:cstheme="minorEastAsia"/>
                <w:sz w:val="21"/>
                <w:szCs w:val="21"/>
              </w:rPr>
              <w:t>包括名称、权限、上传数据集文件、数据集描述等功能，其中文件上传至少支持.</w:t>
            </w:r>
            <w:r>
              <w:rPr>
                <w:rFonts w:ascii="仿宋" w:hAnsi="仿宋" w:eastAsia="仿宋" w:cstheme="minorEastAsia"/>
                <w:sz w:val="21"/>
                <w:szCs w:val="21"/>
              </w:rPr>
              <w:t>sql</w:t>
            </w:r>
            <w:r>
              <w:rPr>
                <w:rFonts w:hint="eastAsia" w:ascii="仿宋" w:hAnsi="仿宋" w:eastAsia="仿宋" w:cstheme="minorEastAsia"/>
                <w:sz w:val="21"/>
                <w:szCs w:val="21"/>
              </w:rPr>
              <w:t>、.csv、.xls、.xlsx等格式，数据集权限包括私有和公开两种。</w:t>
            </w:r>
          </w:p>
          <w:p>
            <w:pPr>
              <w:widowControl w:val="0"/>
              <w:jc w:val="both"/>
              <w:rPr>
                <w:rFonts w:ascii="仿宋" w:hAnsi="仿宋" w:eastAsia="仿宋"/>
                <w:sz w:val="21"/>
                <w:szCs w:val="21"/>
              </w:rPr>
            </w:pPr>
            <w:r>
              <w:rPr>
                <w:rFonts w:hint="eastAsia" w:ascii="仿宋" w:hAnsi="仿宋" w:eastAsia="仿宋"/>
                <w:sz w:val="21"/>
                <w:szCs w:val="21"/>
              </w:rPr>
              <w:t>（4）支持</w:t>
            </w:r>
            <w:r>
              <w:rPr>
                <w:rFonts w:ascii="仿宋" w:hAnsi="仿宋" w:eastAsia="仿宋"/>
                <w:sz w:val="21"/>
                <w:szCs w:val="21"/>
              </w:rPr>
              <w:t>数据集列表展示</w:t>
            </w:r>
            <w:r>
              <w:rPr>
                <w:rFonts w:hint="eastAsia" w:ascii="仿宋" w:hAnsi="仿宋" w:eastAsia="仿宋"/>
                <w:sz w:val="21"/>
                <w:szCs w:val="21"/>
              </w:rPr>
              <w:t>，</w:t>
            </w:r>
            <w:r>
              <w:rPr>
                <w:rFonts w:ascii="仿宋" w:hAnsi="仿宋" w:eastAsia="仿宋"/>
                <w:sz w:val="21"/>
                <w:szCs w:val="21"/>
              </w:rPr>
              <w:t>内容包括学习过的人数、创建时间等；数据集包括名称、数据量、数据描述、数据样例、推荐算法集。</w:t>
            </w:r>
          </w:p>
          <w:p>
            <w:pPr>
              <w:widowControl w:val="0"/>
              <w:jc w:val="both"/>
              <w:rPr>
                <w:sz w:val="21"/>
                <w:szCs w:val="21"/>
              </w:rPr>
            </w:pPr>
            <w:r>
              <w:rPr>
                <w:rFonts w:hint="eastAsia" w:ascii="仿宋" w:hAnsi="仿宋" w:eastAsia="仿宋" w:cstheme="minorEastAsia"/>
                <w:sz w:val="21"/>
                <w:szCs w:val="21"/>
              </w:rPr>
              <w:t>（5）支持数据集管理功能，至少包括新增数据集、批量删除、允许用户创建公开</w:t>
            </w:r>
            <w:r>
              <w:rPr>
                <w:rFonts w:ascii="仿宋" w:hAnsi="仿宋" w:eastAsia="仿宋" w:cstheme="minorEastAsia"/>
                <w:sz w:val="21"/>
                <w:szCs w:val="21"/>
              </w:rPr>
              <w:t>/</w:t>
            </w:r>
            <w:r>
              <w:rPr>
                <w:rFonts w:hint="eastAsia" w:ascii="仿宋" w:hAnsi="仿宋" w:eastAsia="仿宋" w:cstheme="minorEastAsia"/>
                <w:sz w:val="21"/>
                <w:szCs w:val="21"/>
              </w:rPr>
              <w:t>私有数据集、关键字搜索、数据集列表等内容。数据集列表至少包括ID、数据集名称、操作等信息。能对数据集所属领域分类管理。</w:t>
            </w:r>
          </w:p>
        </w:tc>
        <w:tc>
          <w:tcPr>
            <w:tcW w:w="709" w:type="dxa"/>
            <w:tcBorders>
              <w:top w:val="nil"/>
              <w:left w:val="nil"/>
              <w:bottom w:val="single" w:color="auto" w:sz="4" w:space="0"/>
              <w:right w:val="single" w:color="auto" w:sz="4" w:space="0"/>
            </w:tcBorders>
            <w:vAlign w:val="center"/>
          </w:tcPr>
          <w:p>
            <w:pPr>
              <w:spacing w:line="276" w:lineRule="auto"/>
              <w:jc w:val="center"/>
              <w:rPr>
                <w:sz w:val="21"/>
                <w:szCs w:val="21"/>
              </w:rPr>
            </w:pPr>
            <w:r>
              <w:rPr>
                <w:rFonts w:hint="eastAsia"/>
                <w:sz w:val="21"/>
                <w:szCs w:val="21"/>
              </w:rPr>
              <w:t>1套</w:t>
            </w:r>
          </w:p>
        </w:tc>
      </w:tr>
      <w:tr>
        <w:tblPrEx>
          <w:tblCellMar>
            <w:top w:w="0" w:type="dxa"/>
            <w:left w:w="108" w:type="dxa"/>
            <w:bottom w:w="0" w:type="dxa"/>
            <w:right w:w="108" w:type="dxa"/>
          </w:tblCellMar>
        </w:tblPrEx>
        <w:trPr>
          <w:trHeight w:val="20"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spacing w:line="276" w:lineRule="auto"/>
              <w:jc w:val="center"/>
              <w:rPr>
                <w:sz w:val="21"/>
                <w:szCs w:val="21"/>
              </w:rPr>
            </w:pPr>
            <w:r>
              <w:rPr>
                <w:rFonts w:hint="eastAsia"/>
                <w:sz w:val="21"/>
                <w:szCs w:val="21"/>
              </w:rPr>
              <w:t>7</w:t>
            </w:r>
          </w:p>
        </w:tc>
        <w:tc>
          <w:tcPr>
            <w:tcW w:w="1105" w:type="dxa"/>
            <w:tcBorders>
              <w:top w:val="nil"/>
              <w:left w:val="nil"/>
              <w:bottom w:val="single" w:color="auto" w:sz="4" w:space="0"/>
              <w:right w:val="single" w:color="auto" w:sz="4" w:space="0"/>
            </w:tcBorders>
            <w:shd w:val="clear" w:color="auto" w:fill="auto"/>
            <w:noWrap/>
            <w:vAlign w:val="center"/>
          </w:tcPr>
          <w:p>
            <w:pPr>
              <w:spacing w:line="276" w:lineRule="auto"/>
              <w:jc w:val="center"/>
              <w:rPr>
                <w:sz w:val="21"/>
                <w:szCs w:val="21"/>
              </w:rPr>
            </w:pPr>
            <w:r>
              <w:rPr>
                <w:sz w:val="21"/>
                <w:szCs w:val="21"/>
              </w:rPr>
              <w:t>大数据资源包</w:t>
            </w:r>
          </w:p>
          <w:p>
            <w:pPr>
              <w:spacing w:line="276" w:lineRule="auto"/>
              <w:jc w:val="center"/>
              <w:rPr>
                <w:sz w:val="21"/>
                <w:szCs w:val="21"/>
              </w:rPr>
            </w:pPr>
          </w:p>
        </w:tc>
        <w:tc>
          <w:tcPr>
            <w:tcW w:w="5841" w:type="dxa"/>
            <w:tcBorders>
              <w:top w:val="nil"/>
              <w:left w:val="nil"/>
              <w:bottom w:val="single" w:color="auto" w:sz="4" w:space="0"/>
              <w:right w:val="single" w:color="auto" w:sz="4" w:space="0"/>
            </w:tcBorders>
            <w:vAlign w:val="center"/>
          </w:tcPr>
          <w:p>
            <w:pPr>
              <w:rPr>
                <w:rFonts w:ascii="仿宋" w:hAnsi="仿宋" w:eastAsia="仿宋"/>
                <w:b/>
                <w:sz w:val="21"/>
                <w:szCs w:val="21"/>
              </w:rPr>
            </w:pPr>
            <w:r>
              <w:rPr>
                <w:rFonts w:hint="eastAsia" w:ascii="仿宋" w:hAnsi="仿宋" w:eastAsia="仿宋"/>
                <w:sz w:val="21"/>
                <w:szCs w:val="21"/>
              </w:rPr>
              <w:t>应涵盖大数据专业核心课程及大部分专业方向课程资源，</w:t>
            </w:r>
            <w:r>
              <w:rPr>
                <w:rFonts w:hint="eastAsia" w:ascii="仿宋" w:hAnsi="仿宋" w:eastAsia="仿宋"/>
                <w:b/>
                <w:sz w:val="21"/>
                <w:szCs w:val="21"/>
              </w:rPr>
              <w:t>包含但不限于以下课程资源包和案例资源包：</w:t>
            </w:r>
          </w:p>
          <w:p>
            <w:pPr>
              <w:rPr>
                <w:sz w:val="21"/>
                <w:szCs w:val="21"/>
              </w:rPr>
            </w:pPr>
            <w:r>
              <w:rPr>
                <w:rFonts w:hint="eastAsia" w:ascii="仿宋" w:hAnsi="仿宋" w:eastAsia="仿宋"/>
                <w:b/>
                <w:sz w:val="21"/>
                <w:szCs w:val="21"/>
              </w:rPr>
              <w:t>（1）课程资源包</w:t>
            </w:r>
            <w:r>
              <w:rPr>
                <w:rFonts w:hint="eastAsia" w:ascii="仿宋" w:hAnsi="仿宋" w:eastAsia="仿宋"/>
                <w:sz w:val="21"/>
                <w:szCs w:val="21"/>
              </w:rPr>
              <w:t>：</w:t>
            </w:r>
            <w:r>
              <w:rPr>
                <w:rFonts w:ascii="仿宋" w:hAnsi="仿宋" w:eastAsia="仿宋"/>
                <w:sz w:val="21"/>
                <w:szCs w:val="21"/>
              </w:rPr>
              <w:t>Linux操作系统实训课程</w:t>
            </w:r>
            <w:r>
              <w:rPr>
                <w:rFonts w:hint="eastAsia" w:ascii="仿宋" w:hAnsi="仿宋" w:eastAsia="仿宋"/>
                <w:sz w:val="21"/>
                <w:szCs w:val="21"/>
              </w:rPr>
              <w:t>资源包（实验项目资源数量不少于</w:t>
            </w:r>
            <w:r>
              <w:rPr>
                <w:rFonts w:ascii="仿宋" w:hAnsi="仿宋" w:eastAsia="仿宋"/>
                <w:sz w:val="21"/>
                <w:szCs w:val="21"/>
              </w:rPr>
              <w:t>30</w:t>
            </w:r>
            <w:r>
              <w:rPr>
                <w:rFonts w:hint="eastAsia" w:ascii="仿宋" w:hAnsi="仿宋" w:eastAsia="仿宋"/>
                <w:sz w:val="21"/>
                <w:szCs w:val="21"/>
              </w:rPr>
              <w:t>个）、</w:t>
            </w:r>
            <w:r>
              <w:rPr>
                <w:rFonts w:ascii="仿宋" w:hAnsi="仿宋" w:eastAsia="仿宋"/>
                <w:sz w:val="21"/>
                <w:szCs w:val="21"/>
              </w:rPr>
              <w:t>编程基础课程资源包</w:t>
            </w:r>
            <w:r>
              <w:rPr>
                <w:rFonts w:hint="eastAsia" w:ascii="仿宋" w:hAnsi="仿宋" w:eastAsia="仿宋"/>
                <w:sz w:val="21"/>
                <w:szCs w:val="21"/>
              </w:rPr>
              <w:t>（实验项目资源数量不少于</w:t>
            </w:r>
            <w:r>
              <w:rPr>
                <w:rFonts w:ascii="仿宋" w:hAnsi="仿宋" w:eastAsia="仿宋"/>
                <w:sz w:val="21"/>
                <w:szCs w:val="21"/>
              </w:rPr>
              <w:t>200</w:t>
            </w:r>
            <w:r>
              <w:rPr>
                <w:rFonts w:hint="eastAsia" w:ascii="仿宋" w:hAnsi="仿宋" w:eastAsia="仿宋"/>
                <w:sz w:val="21"/>
                <w:szCs w:val="21"/>
              </w:rPr>
              <w:t>个）</w:t>
            </w:r>
            <w:r>
              <w:rPr>
                <w:rFonts w:ascii="仿宋" w:hAnsi="仿宋" w:eastAsia="仿宋"/>
                <w:sz w:val="21"/>
                <w:szCs w:val="21"/>
              </w:rPr>
              <w:t>、数学基础课程资源包</w:t>
            </w:r>
            <w:r>
              <w:rPr>
                <w:rFonts w:hint="eastAsia" w:ascii="仿宋" w:hAnsi="仿宋" w:eastAsia="仿宋"/>
                <w:sz w:val="21"/>
                <w:szCs w:val="21"/>
              </w:rPr>
              <w:t>（实验项目资源数量不少于</w:t>
            </w:r>
            <w:r>
              <w:rPr>
                <w:rFonts w:ascii="仿宋" w:hAnsi="仿宋" w:eastAsia="仿宋"/>
                <w:sz w:val="21"/>
                <w:szCs w:val="21"/>
              </w:rPr>
              <w:t>20</w:t>
            </w:r>
            <w:r>
              <w:rPr>
                <w:rFonts w:hint="eastAsia" w:ascii="仿宋" w:hAnsi="仿宋" w:eastAsia="仿宋"/>
                <w:sz w:val="21"/>
                <w:szCs w:val="21"/>
              </w:rPr>
              <w:t>个）</w:t>
            </w:r>
            <w:r>
              <w:rPr>
                <w:rFonts w:ascii="仿宋" w:hAnsi="仿宋" w:eastAsia="仿宋"/>
                <w:sz w:val="21"/>
                <w:szCs w:val="21"/>
              </w:rPr>
              <w:t>、数据</w:t>
            </w:r>
            <w:r>
              <w:rPr>
                <w:rFonts w:hint="eastAsia" w:ascii="仿宋" w:hAnsi="仿宋" w:eastAsia="仿宋"/>
                <w:sz w:val="21"/>
                <w:szCs w:val="21"/>
              </w:rPr>
              <w:t>库</w:t>
            </w:r>
            <w:r>
              <w:rPr>
                <w:rFonts w:ascii="仿宋" w:hAnsi="仿宋" w:eastAsia="仿宋"/>
                <w:sz w:val="21"/>
                <w:szCs w:val="21"/>
              </w:rPr>
              <w:t>课程资源包</w:t>
            </w:r>
            <w:r>
              <w:rPr>
                <w:rFonts w:hint="eastAsia" w:ascii="仿宋" w:hAnsi="仿宋" w:eastAsia="仿宋"/>
                <w:sz w:val="21"/>
                <w:szCs w:val="21"/>
              </w:rPr>
              <w:t>（实验项目资源数量不少于</w:t>
            </w:r>
            <w:r>
              <w:rPr>
                <w:rFonts w:ascii="仿宋" w:hAnsi="仿宋" w:eastAsia="仿宋"/>
                <w:sz w:val="21"/>
                <w:szCs w:val="21"/>
              </w:rPr>
              <w:t>80</w:t>
            </w:r>
            <w:r>
              <w:rPr>
                <w:rFonts w:hint="eastAsia" w:ascii="仿宋" w:hAnsi="仿宋" w:eastAsia="仿宋"/>
                <w:sz w:val="21"/>
                <w:szCs w:val="21"/>
              </w:rPr>
              <w:t>个）</w:t>
            </w:r>
            <w:r>
              <w:rPr>
                <w:rFonts w:ascii="仿宋" w:hAnsi="仿宋" w:eastAsia="仿宋"/>
                <w:sz w:val="21"/>
                <w:szCs w:val="21"/>
              </w:rPr>
              <w:t>、Hadoop技术与应用实训课程资源包</w:t>
            </w:r>
            <w:r>
              <w:rPr>
                <w:rFonts w:hint="eastAsia" w:ascii="仿宋" w:hAnsi="仿宋" w:eastAsia="仿宋"/>
                <w:sz w:val="21"/>
                <w:szCs w:val="21"/>
              </w:rPr>
              <w:t>（实验项目资源数量不少于</w:t>
            </w:r>
            <w:r>
              <w:rPr>
                <w:rFonts w:ascii="仿宋" w:hAnsi="仿宋" w:eastAsia="仿宋"/>
                <w:sz w:val="21"/>
                <w:szCs w:val="21"/>
              </w:rPr>
              <w:t>70</w:t>
            </w:r>
            <w:r>
              <w:rPr>
                <w:rFonts w:hint="eastAsia" w:ascii="仿宋" w:hAnsi="仿宋" w:eastAsia="仿宋"/>
                <w:sz w:val="21"/>
                <w:szCs w:val="21"/>
              </w:rPr>
              <w:t>个）</w:t>
            </w:r>
            <w:r>
              <w:rPr>
                <w:rFonts w:ascii="仿宋" w:hAnsi="仿宋" w:eastAsia="仿宋"/>
                <w:sz w:val="21"/>
                <w:szCs w:val="21"/>
              </w:rPr>
              <w:t>、Scala基础实训课程资源包</w:t>
            </w:r>
            <w:r>
              <w:rPr>
                <w:rFonts w:hint="eastAsia" w:ascii="仿宋" w:hAnsi="仿宋" w:eastAsia="仿宋"/>
                <w:sz w:val="21"/>
                <w:szCs w:val="21"/>
              </w:rPr>
              <w:t>（实验项目资源数量不少于</w:t>
            </w:r>
            <w:r>
              <w:rPr>
                <w:rFonts w:ascii="仿宋" w:hAnsi="仿宋" w:eastAsia="仿宋"/>
                <w:sz w:val="21"/>
                <w:szCs w:val="21"/>
              </w:rPr>
              <w:t>15</w:t>
            </w:r>
            <w:r>
              <w:rPr>
                <w:rFonts w:hint="eastAsia" w:ascii="仿宋" w:hAnsi="仿宋" w:eastAsia="仿宋"/>
                <w:sz w:val="21"/>
                <w:szCs w:val="21"/>
              </w:rPr>
              <w:t>个）</w:t>
            </w:r>
            <w:r>
              <w:rPr>
                <w:rFonts w:ascii="仿宋" w:hAnsi="仿宋" w:eastAsia="仿宋"/>
                <w:sz w:val="21"/>
                <w:szCs w:val="21"/>
              </w:rPr>
              <w:t>、Spark技术与大数据应用实训课程资源包</w:t>
            </w:r>
            <w:r>
              <w:rPr>
                <w:rFonts w:hint="eastAsia" w:ascii="仿宋" w:hAnsi="仿宋" w:eastAsia="仿宋"/>
                <w:sz w:val="21"/>
                <w:szCs w:val="21"/>
              </w:rPr>
              <w:t>（实验项目资源数量不少于</w:t>
            </w:r>
            <w:r>
              <w:rPr>
                <w:rFonts w:ascii="仿宋" w:hAnsi="仿宋" w:eastAsia="仿宋"/>
                <w:sz w:val="21"/>
                <w:szCs w:val="21"/>
              </w:rPr>
              <w:t>70</w:t>
            </w:r>
            <w:r>
              <w:rPr>
                <w:rFonts w:hint="eastAsia" w:ascii="仿宋" w:hAnsi="仿宋" w:eastAsia="仿宋"/>
                <w:sz w:val="21"/>
                <w:szCs w:val="21"/>
              </w:rPr>
              <w:t>个）</w:t>
            </w:r>
            <w:r>
              <w:rPr>
                <w:rFonts w:ascii="仿宋" w:hAnsi="仿宋" w:eastAsia="仿宋"/>
                <w:sz w:val="21"/>
                <w:szCs w:val="21"/>
              </w:rPr>
              <w:t>、Python数据分析与可视化实训程资源包</w:t>
            </w:r>
            <w:r>
              <w:rPr>
                <w:rFonts w:hint="eastAsia" w:ascii="仿宋" w:hAnsi="仿宋" w:eastAsia="仿宋"/>
                <w:sz w:val="21"/>
                <w:szCs w:val="21"/>
              </w:rPr>
              <w:t>（实验项目资源数量不少于</w:t>
            </w:r>
            <w:r>
              <w:rPr>
                <w:rFonts w:ascii="仿宋" w:hAnsi="仿宋" w:eastAsia="仿宋"/>
                <w:sz w:val="21"/>
                <w:szCs w:val="21"/>
              </w:rPr>
              <w:t>30</w:t>
            </w:r>
            <w:r>
              <w:rPr>
                <w:rFonts w:hint="eastAsia" w:ascii="仿宋" w:hAnsi="仿宋" w:eastAsia="仿宋"/>
                <w:sz w:val="21"/>
                <w:szCs w:val="21"/>
              </w:rPr>
              <w:t>个）</w:t>
            </w:r>
            <w:r>
              <w:rPr>
                <w:rFonts w:ascii="仿宋" w:hAnsi="仿宋" w:eastAsia="仿宋"/>
                <w:sz w:val="21"/>
                <w:szCs w:val="21"/>
              </w:rPr>
              <w:t>、SAS应用与数据分析实训课程资源包</w:t>
            </w:r>
            <w:r>
              <w:rPr>
                <w:rFonts w:hint="eastAsia" w:ascii="仿宋" w:hAnsi="仿宋" w:eastAsia="仿宋"/>
                <w:sz w:val="21"/>
                <w:szCs w:val="21"/>
              </w:rPr>
              <w:t>（实验项目资源数量不少于</w:t>
            </w:r>
            <w:r>
              <w:rPr>
                <w:rFonts w:ascii="仿宋" w:hAnsi="仿宋" w:eastAsia="仿宋"/>
                <w:sz w:val="21"/>
                <w:szCs w:val="21"/>
              </w:rPr>
              <w:t>20</w:t>
            </w:r>
            <w:r>
              <w:rPr>
                <w:rFonts w:hint="eastAsia" w:ascii="仿宋" w:hAnsi="仿宋" w:eastAsia="仿宋"/>
                <w:sz w:val="21"/>
                <w:szCs w:val="21"/>
              </w:rPr>
              <w:t>个）</w:t>
            </w:r>
            <w:r>
              <w:rPr>
                <w:rFonts w:ascii="仿宋" w:hAnsi="仿宋" w:eastAsia="仿宋"/>
                <w:sz w:val="21"/>
                <w:szCs w:val="21"/>
              </w:rPr>
              <w:t>、数据采集实训课程资源包</w:t>
            </w:r>
            <w:r>
              <w:rPr>
                <w:rFonts w:hint="eastAsia" w:ascii="仿宋" w:hAnsi="仿宋" w:eastAsia="仿宋"/>
                <w:sz w:val="21"/>
                <w:szCs w:val="21"/>
              </w:rPr>
              <w:t>（实验项目资源数量不少于</w:t>
            </w:r>
            <w:r>
              <w:rPr>
                <w:rFonts w:ascii="仿宋" w:hAnsi="仿宋" w:eastAsia="仿宋"/>
                <w:sz w:val="21"/>
                <w:szCs w:val="21"/>
              </w:rPr>
              <w:t>30</w:t>
            </w:r>
            <w:r>
              <w:rPr>
                <w:rFonts w:hint="eastAsia" w:ascii="仿宋" w:hAnsi="仿宋" w:eastAsia="仿宋"/>
                <w:sz w:val="21"/>
                <w:szCs w:val="21"/>
              </w:rPr>
              <w:t>个）</w:t>
            </w:r>
            <w:r>
              <w:rPr>
                <w:rFonts w:ascii="仿宋" w:hAnsi="仿宋" w:eastAsia="仿宋"/>
                <w:sz w:val="21"/>
                <w:szCs w:val="21"/>
              </w:rPr>
              <w:t>、R语言基础实训课程资源包</w:t>
            </w:r>
            <w:r>
              <w:rPr>
                <w:rFonts w:hint="eastAsia" w:ascii="仿宋" w:hAnsi="仿宋" w:eastAsia="仿宋"/>
                <w:sz w:val="21"/>
                <w:szCs w:val="21"/>
              </w:rPr>
              <w:t>（实验项目资源数量不少于</w:t>
            </w:r>
            <w:r>
              <w:rPr>
                <w:rFonts w:ascii="仿宋" w:hAnsi="仿宋" w:eastAsia="仿宋"/>
                <w:sz w:val="21"/>
                <w:szCs w:val="21"/>
              </w:rPr>
              <w:t>15</w:t>
            </w:r>
            <w:r>
              <w:rPr>
                <w:rFonts w:hint="eastAsia" w:ascii="仿宋" w:hAnsi="仿宋" w:eastAsia="仿宋"/>
                <w:sz w:val="21"/>
                <w:szCs w:val="21"/>
              </w:rPr>
              <w:t>个）</w:t>
            </w:r>
            <w:r>
              <w:rPr>
                <w:rFonts w:ascii="仿宋" w:hAnsi="仿宋" w:eastAsia="仿宋"/>
                <w:sz w:val="21"/>
                <w:szCs w:val="21"/>
              </w:rPr>
              <w:t>、R语言数据分析与可视化实训课程资源包</w:t>
            </w:r>
            <w:r>
              <w:rPr>
                <w:rFonts w:hint="eastAsia" w:ascii="仿宋" w:hAnsi="仿宋" w:eastAsia="仿宋"/>
                <w:sz w:val="21"/>
                <w:szCs w:val="21"/>
              </w:rPr>
              <w:t>（实验项目资源数量不少于</w:t>
            </w:r>
            <w:r>
              <w:rPr>
                <w:rFonts w:ascii="仿宋" w:hAnsi="仿宋" w:eastAsia="仿宋"/>
                <w:sz w:val="21"/>
                <w:szCs w:val="21"/>
              </w:rPr>
              <w:t>60</w:t>
            </w:r>
            <w:r>
              <w:rPr>
                <w:rFonts w:hint="eastAsia" w:ascii="仿宋" w:hAnsi="仿宋" w:eastAsia="仿宋"/>
                <w:sz w:val="21"/>
                <w:szCs w:val="21"/>
              </w:rPr>
              <w:t>个）</w:t>
            </w:r>
            <w:r>
              <w:rPr>
                <w:rFonts w:ascii="仿宋" w:hAnsi="仿宋" w:eastAsia="仿宋"/>
                <w:sz w:val="21"/>
                <w:szCs w:val="21"/>
              </w:rPr>
              <w:t>、数据统计算法实训课程资源包</w:t>
            </w:r>
            <w:r>
              <w:rPr>
                <w:rFonts w:hint="eastAsia" w:ascii="仿宋" w:hAnsi="仿宋" w:eastAsia="仿宋"/>
                <w:sz w:val="21"/>
                <w:szCs w:val="21"/>
              </w:rPr>
              <w:t>（实验项目资源数量不少于</w:t>
            </w:r>
            <w:r>
              <w:rPr>
                <w:rFonts w:ascii="仿宋" w:hAnsi="仿宋" w:eastAsia="仿宋"/>
                <w:sz w:val="21"/>
                <w:szCs w:val="21"/>
              </w:rPr>
              <w:t>20</w:t>
            </w:r>
            <w:r>
              <w:rPr>
                <w:rFonts w:hint="eastAsia" w:ascii="仿宋" w:hAnsi="仿宋" w:eastAsia="仿宋"/>
                <w:sz w:val="21"/>
                <w:szCs w:val="21"/>
              </w:rPr>
              <w:t>个）</w:t>
            </w:r>
            <w:r>
              <w:rPr>
                <w:rFonts w:ascii="仿宋" w:hAnsi="仿宋" w:eastAsia="仿宋"/>
                <w:sz w:val="21"/>
                <w:szCs w:val="21"/>
              </w:rPr>
              <w:t>、数据挖掘案例训练课程资源包</w:t>
            </w:r>
            <w:r>
              <w:rPr>
                <w:rFonts w:hint="eastAsia" w:ascii="仿宋" w:hAnsi="仿宋" w:eastAsia="仿宋"/>
                <w:sz w:val="21"/>
                <w:szCs w:val="21"/>
              </w:rPr>
              <w:t>（实验项目资源数量不少于</w:t>
            </w:r>
            <w:r>
              <w:rPr>
                <w:rFonts w:ascii="仿宋" w:hAnsi="仿宋" w:eastAsia="仿宋"/>
                <w:sz w:val="21"/>
                <w:szCs w:val="21"/>
              </w:rPr>
              <w:t>25</w:t>
            </w:r>
            <w:r>
              <w:rPr>
                <w:rFonts w:hint="eastAsia" w:ascii="仿宋" w:hAnsi="仿宋" w:eastAsia="仿宋"/>
                <w:sz w:val="21"/>
                <w:szCs w:val="21"/>
              </w:rPr>
              <w:t>个）</w:t>
            </w:r>
            <w:r>
              <w:rPr>
                <w:rFonts w:ascii="仿宋" w:hAnsi="仿宋" w:eastAsia="仿宋"/>
                <w:sz w:val="21"/>
                <w:szCs w:val="21"/>
              </w:rPr>
              <w:t>、大数据全周期综合应用实训课程资源包</w:t>
            </w:r>
            <w:r>
              <w:rPr>
                <w:rFonts w:hint="eastAsia" w:ascii="仿宋" w:hAnsi="仿宋" w:eastAsia="仿宋"/>
                <w:sz w:val="21"/>
                <w:szCs w:val="21"/>
              </w:rPr>
              <w:t>（实验项目资源数量不少于</w:t>
            </w:r>
            <w:r>
              <w:rPr>
                <w:rFonts w:ascii="仿宋" w:hAnsi="仿宋" w:eastAsia="仿宋"/>
                <w:sz w:val="21"/>
                <w:szCs w:val="21"/>
              </w:rPr>
              <w:t>20</w:t>
            </w:r>
            <w:r>
              <w:rPr>
                <w:rFonts w:hint="eastAsia" w:ascii="仿宋" w:hAnsi="仿宋" w:eastAsia="仿宋"/>
                <w:sz w:val="21"/>
                <w:szCs w:val="21"/>
              </w:rPr>
              <w:t>个）</w:t>
            </w:r>
            <w:r>
              <w:rPr>
                <w:rFonts w:ascii="仿宋" w:hAnsi="仿宋" w:eastAsia="仿宋"/>
                <w:sz w:val="21"/>
                <w:szCs w:val="21"/>
              </w:rPr>
              <w:t>、机器学习基础实训课程资源包</w:t>
            </w:r>
            <w:r>
              <w:rPr>
                <w:rFonts w:hint="eastAsia" w:ascii="仿宋" w:hAnsi="仿宋" w:eastAsia="仿宋"/>
                <w:sz w:val="21"/>
                <w:szCs w:val="21"/>
              </w:rPr>
              <w:t>（实验项目资源数量不少于</w:t>
            </w:r>
            <w:r>
              <w:rPr>
                <w:rFonts w:ascii="仿宋" w:hAnsi="仿宋" w:eastAsia="仿宋"/>
                <w:sz w:val="21"/>
                <w:szCs w:val="21"/>
              </w:rPr>
              <w:t>30</w:t>
            </w:r>
            <w:r>
              <w:rPr>
                <w:rFonts w:hint="eastAsia" w:ascii="仿宋" w:hAnsi="仿宋" w:eastAsia="仿宋"/>
                <w:sz w:val="21"/>
                <w:szCs w:val="21"/>
              </w:rPr>
              <w:t>个）</w:t>
            </w:r>
            <w:r>
              <w:rPr>
                <w:rFonts w:ascii="仿宋" w:hAnsi="仿宋" w:eastAsia="仿宋"/>
                <w:sz w:val="21"/>
                <w:szCs w:val="21"/>
              </w:rPr>
              <w:t>、机器学习案例训练课程资源包</w:t>
            </w:r>
            <w:r>
              <w:rPr>
                <w:rFonts w:hint="eastAsia" w:ascii="仿宋" w:hAnsi="仿宋" w:eastAsia="仿宋"/>
                <w:sz w:val="21"/>
                <w:szCs w:val="21"/>
              </w:rPr>
              <w:t>（实验项目资源数量不少于</w:t>
            </w:r>
            <w:r>
              <w:rPr>
                <w:rFonts w:ascii="仿宋" w:hAnsi="仿宋" w:eastAsia="仿宋"/>
                <w:sz w:val="21"/>
                <w:szCs w:val="21"/>
              </w:rPr>
              <w:t>20</w:t>
            </w:r>
            <w:r>
              <w:rPr>
                <w:rFonts w:hint="eastAsia" w:ascii="仿宋" w:hAnsi="仿宋" w:eastAsia="仿宋"/>
                <w:sz w:val="21"/>
                <w:szCs w:val="21"/>
              </w:rPr>
              <w:t>个）</w:t>
            </w:r>
            <w:r>
              <w:rPr>
                <w:rFonts w:ascii="仿宋" w:hAnsi="仿宋" w:eastAsia="仿宋"/>
                <w:sz w:val="21"/>
                <w:szCs w:val="21"/>
              </w:rPr>
              <w:t>、神经网络原理课程资源包</w:t>
            </w:r>
            <w:r>
              <w:rPr>
                <w:rFonts w:hint="eastAsia" w:ascii="仿宋" w:hAnsi="仿宋" w:eastAsia="仿宋"/>
                <w:sz w:val="21"/>
                <w:szCs w:val="21"/>
              </w:rPr>
              <w:t>（实验项目资源数量不少于</w:t>
            </w:r>
            <w:r>
              <w:rPr>
                <w:rFonts w:ascii="仿宋" w:hAnsi="仿宋" w:eastAsia="仿宋"/>
                <w:sz w:val="21"/>
                <w:szCs w:val="21"/>
              </w:rPr>
              <w:t>20</w:t>
            </w:r>
            <w:r>
              <w:rPr>
                <w:rFonts w:hint="eastAsia" w:ascii="仿宋" w:hAnsi="仿宋" w:eastAsia="仿宋"/>
                <w:sz w:val="21"/>
                <w:szCs w:val="21"/>
              </w:rPr>
              <w:t>个）</w:t>
            </w:r>
            <w:r>
              <w:rPr>
                <w:rFonts w:ascii="仿宋" w:hAnsi="仿宋" w:eastAsia="仿宋"/>
                <w:sz w:val="21"/>
                <w:szCs w:val="21"/>
              </w:rPr>
              <w:t>、数据统计算法实训课程资源包</w:t>
            </w:r>
            <w:r>
              <w:rPr>
                <w:rFonts w:hint="eastAsia" w:ascii="仿宋" w:hAnsi="仿宋" w:eastAsia="仿宋"/>
                <w:sz w:val="21"/>
                <w:szCs w:val="21"/>
              </w:rPr>
              <w:t>（实验项目资源数量不少于</w:t>
            </w:r>
            <w:r>
              <w:rPr>
                <w:rFonts w:ascii="仿宋" w:hAnsi="仿宋" w:eastAsia="仿宋"/>
                <w:sz w:val="21"/>
                <w:szCs w:val="21"/>
              </w:rPr>
              <w:t>20</w:t>
            </w:r>
            <w:r>
              <w:rPr>
                <w:rFonts w:hint="eastAsia" w:ascii="仿宋" w:hAnsi="仿宋" w:eastAsia="仿宋"/>
                <w:sz w:val="21"/>
                <w:szCs w:val="21"/>
              </w:rPr>
              <w:t>个）</w:t>
            </w:r>
            <w:r>
              <w:rPr>
                <w:rFonts w:ascii="仿宋" w:hAnsi="仿宋" w:eastAsia="仿宋"/>
                <w:sz w:val="21"/>
                <w:szCs w:val="21"/>
              </w:rPr>
              <w:t>、Hbase分布式数据库基础资源包</w:t>
            </w:r>
            <w:r>
              <w:rPr>
                <w:rFonts w:hint="eastAsia" w:ascii="仿宋" w:hAnsi="仿宋" w:eastAsia="仿宋"/>
                <w:sz w:val="21"/>
                <w:szCs w:val="21"/>
              </w:rPr>
              <w:t>（实验项目资源数量不少于</w:t>
            </w:r>
            <w:r>
              <w:rPr>
                <w:rFonts w:ascii="仿宋" w:hAnsi="仿宋" w:eastAsia="仿宋"/>
                <w:sz w:val="21"/>
                <w:szCs w:val="21"/>
              </w:rPr>
              <w:t>30</w:t>
            </w:r>
            <w:r>
              <w:rPr>
                <w:rFonts w:hint="eastAsia" w:ascii="仿宋" w:hAnsi="仿宋" w:eastAsia="仿宋"/>
                <w:sz w:val="21"/>
                <w:szCs w:val="21"/>
              </w:rPr>
              <w:t>个）</w:t>
            </w:r>
            <w:r>
              <w:rPr>
                <w:rFonts w:ascii="仿宋" w:hAnsi="仿宋" w:eastAsia="仿宋"/>
                <w:sz w:val="21"/>
                <w:szCs w:val="21"/>
              </w:rPr>
              <w:t>、数据仓库Hive资源包</w:t>
            </w:r>
            <w:r>
              <w:rPr>
                <w:rFonts w:hint="eastAsia" w:ascii="仿宋" w:hAnsi="仿宋" w:eastAsia="仿宋"/>
                <w:sz w:val="21"/>
                <w:szCs w:val="21"/>
              </w:rPr>
              <w:t>（实验项目资源数量不少于</w:t>
            </w:r>
            <w:r>
              <w:rPr>
                <w:rFonts w:ascii="仿宋" w:hAnsi="仿宋" w:eastAsia="仿宋"/>
                <w:sz w:val="21"/>
                <w:szCs w:val="21"/>
              </w:rPr>
              <w:t>30</w:t>
            </w:r>
            <w:r>
              <w:rPr>
                <w:rFonts w:hint="eastAsia" w:ascii="仿宋" w:hAnsi="仿宋" w:eastAsia="仿宋"/>
                <w:sz w:val="21"/>
                <w:szCs w:val="21"/>
              </w:rPr>
              <w:t>个）。</w:t>
            </w:r>
          </w:p>
          <w:p>
            <w:pPr>
              <w:rPr>
                <w:rFonts w:ascii="仿宋" w:hAnsi="仿宋" w:eastAsia="仿宋"/>
                <w:sz w:val="21"/>
                <w:szCs w:val="21"/>
              </w:rPr>
            </w:pPr>
            <w:r>
              <w:rPr>
                <w:rFonts w:hint="eastAsia" w:ascii="仿宋" w:hAnsi="仿宋" w:eastAsia="仿宋"/>
                <w:b/>
                <w:sz w:val="21"/>
                <w:szCs w:val="21"/>
              </w:rPr>
              <w:t>（2）案例资源包</w:t>
            </w:r>
            <w:r>
              <w:rPr>
                <w:rFonts w:ascii="仿宋" w:hAnsi="仿宋" w:eastAsia="仿宋"/>
                <w:b/>
                <w:sz w:val="21"/>
                <w:szCs w:val="21"/>
              </w:rPr>
              <w:t>：</w:t>
            </w:r>
            <w:r>
              <w:rPr>
                <w:rFonts w:hint="eastAsia" w:ascii="仿宋" w:hAnsi="仿宋" w:eastAsia="仿宋"/>
                <w:sz w:val="21"/>
                <w:szCs w:val="21"/>
              </w:rPr>
              <w:t>出租车数据分析项目、音乐分类分析项目、知识图谱制作项目、电影情感评论分析项目、电影推荐系统项目、</w:t>
            </w:r>
            <w:r>
              <w:rPr>
                <w:rFonts w:ascii="仿宋" w:hAnsi="仿宋" w:eastAsia="仿宋"/>
                <w:sz w:val="21"/>
                <w:szCs w:val="21"/>
              </w:rPr>
              <w:t>NBA比赛结果预测项目、陌陌网站约会效果优化项目、电商日志分析开发项目、金融数据分析项目、医院收入预测分析、互联网数据分析项目、优惠券敏感人群分析项目、商品关注度分析项目、使用R语言分析IBM员工工作状态、图书馆管理系统开发项目、城市道路通行时间预测项目、信用卡欺诈风控项目、京东购买意向分析项目、粮农数据分析项目、商品销售额预测项目、裁判出示红牌与肤色关系分析项目、R语言航空公司客户价值分析项目、R语言游戏玩家付</w:t>
            </w:r>
            <w:r>
              <w:rPr>
                <w:rFonts w:hint="eastAsia" w:ascii="仿宋" w:hAnsi="仿宋" w:eastAsia="仿宋"/>
                <w:sz w:val="21"/>
                <w:szCs w:val="21"/>
              </w:rPr>
              <w:t>费预测项目、纽约交通事故数据分析项目、美国联邦选举委员竞选捐款分析项目等项目资源包</w:t>
            </w:r>
            <w:r>
              <w:rPr>
                <w:rFonts w:ascii="仿宋" w:hAnsi="仿宋" w:eastAsia="仿宋"/>
                <w:sz w:val="21"/>
                <w:szCs w:val="21"/>
              </w:rPr>
              <w:t>。</w:t>
            </w:r>
            <w:r>
              <w:rPr>
                <w:rFonts w:hint="eastAsia" w:ascii="仿宋" w:hAnsi="仿宋" w:eastAsia="仿宋"/>
                <w:sz w:val="21"/>
                <w:szCs w:val="21"/>
              </w:rPr>
              <w:t>或是能够与以上案例资源包等值其他行业领域的案例资源包，数量不少于2</w:t>
            </w:r>
            <w:r>
              <w:rPr>
                <w:rFonts w:ascii="仿宋" w:hAnsi="仿宋" w:eastAsia="仿宋"/>
                <w:sz w:val="21"/>
                <w:szCs w:val="21"/>
              </w:rPr>
              <w:t>5</w:t>
            </w:r>
            <w:r>
              <w:rPr>
                <w:rFonts w:hint="eastAsia" w:ascii="仿宋" w:hAnsi="仿宋" w:eastAsia="仿宋"/>
                <w:sz w:val="21"/>
                <w:szCs w:val="21"/>
              </w:rPr>
              <w:t>个。</w:t>
            </w:r>
          </w:p>
          <w:p>
            <w:pPr>
              <w:rPr>
                <w:rFonts w:ascii="仿宋" w:hAnsi="仿宋" w:eastAsia="仿宋"/>
                <w:b/>
                <w:sz w:val="21"/>
                <w:szCs w:val="21"/>
              </w:rPr>
            </w:pPr>
            <w:r>
              <w:rPr>
                <w:rFonts w:hint="eastAsia" w:ascii="仿宋" w:hAnsi="仿宋" w:eastAsia="仿宋"/>
                <w:b/>
                <w:sz w:val="21"/>
                <w:szCs w:val="21"/>
              </w:rPr>
              <w:t>增值服务：</w:t>
            </w:r>
          </w:p>
          <w:p>
            <w:pPr>
              <w:rPr>
                <w:rFonts w:ascii="仿宋" w:hAnsi="仿宋" w:eastAsia="仿宋"/>
                <w:sz w:val="21"/>
                <w:szCs w:val="21"/>
              </w:rPr>
            </w:pPr>
            <w:r>
              <w:rPr>
                <w:rFonts w:hint="eastAsia" w:ascii="仿宋" w:hAnsi="仿宋" w:eastAsia="仿宋"/>
                <w:sz w:val="21"/>
                <w:szCs w:val="21"/>
              </w:rPr>
              <w:t>（</w:t>
            </w:r>
            <w:r>
              <w:rPr>
                <w:rFonts w:ascii="仿宋" w:hAnsi="仿宋" w:eastAsia="仿宋"/>
                <w:sz w:val="21"/>
                <w:szCs w:val="21"/>
              </w:rPr>
              <w:t>1）可辅导学生组建设团，参加全国级竞赛，以提升学校的知名度</w:t>
            </w:r>
            <w:r>
              <w:rPr>
                <w:rFonts w:hint="eastAsia" w:ascii="仿宋" w:hAnsi="仿宋" w:eastAsia="仿宋"/>
                <w:sz w:val="21"/>
                <w:szCs w:val="21"/>
              </w:rPr>
              <w:t>。</w:t>
            </w:r>
          </w:p>
          <w:p>
            <w:pPr>
              <w:rPr>
                <w:rFonts w:ascii="仿宋" w:hAnsi="仿宋" w:eastAsia="仿宋"/>
                <w:sz w:val="21"/>
                <w:szCs w:val="21"/>
              </w:rPr>
            </w:pPr>
            <w:r>
              <w:rPr>
                <w:rFonts w:hint="eastAsia" w:ascii="仿宋" w:hAnsi="仿宋" w:eastAsia="仿宋"/>
                <w:sz w:val="21"/>
                <w:szCs w:val="21"/>
              </w:rPr>
              <w:t>（</w:t>
            </w:r>
            <w:r>
              <w:rPr>
                <w:rFonts w:ascii="仿宋" w:hAnsi="仿宋" w:eastAsia="仿宋"/>
                <w:sz w:val="21"/>
                <w:szCs w:val="21"/>
              </w:rPr>
              <w:t>2）三年内免费提供6场校内大数据竞赛服务，每年两场，可派人员到场支持</w:t>
            </w:r>
            <w:r>
              <w:rPr>
                <w:rFonts w:hint="eastAsia" w:ascii="仿宋" w:hAnsi="仿宋" w:eastAsia="仿宋"/>
                <w:sz w:val="21"/>
                <w:szCs w:val="21"/>
              </w:rPr>
              <w:t>。</w:t>
            </w:r>
          </w:p>
          <w:p>
            <w:pPr>
              <w:rPr>
                <w:sz w:val="21"/>
                <w:szCs w:val="21"/>
              </w:rPr>
            </w:pPr>
            <w:r>
              <w:rPr>
                <w:rFonts w:hint="eastAsia" w:ascii="仿宋" w:hAnsi="仿宋" w:eastAsia="仿宋"/>
                <w:sz w:val="21"/>
                <w:szCs w:val="21"/>
              </w:rPr>
              <w:t>（3）师资培训，三年内举办的一切线上培训，学校均可派</w:t>
            </w:r>
            <w:r>
              <w:rPr>
                <w:rFonts w:ascii="仿宋" w:hAnsi="仿宋" w:eastAsia="仿宋"/>
                <w:sz w:val="21"/>
                <w:szCs w:val="21"/>
              </w:rPr>
              <w:t>10名以内老师免费参加</w:t>
            </w:r>
            <w:r>
              <w:rPr>
                <w:rFonts w:hint="eastAsia" w:ascii="仿宋" w:hAnsi="仿宋" w:eastAsia="仿宋"/>
                <w:sz w:val="21"/>
                <w:szCs w:val="21"/>
              </w:rPr>
              <w:t>。</w:t>
            </w:r>
          </w:p>
        </w:tc>
        <w:tc>
          <w:tcPr>
            <w:tcW w:w="709" w:type="dxa"/>
            <w:tcBorders>
              <w:top w:val="nil"/>
              <w:left w:val="nil"/>
              <w:bottom w:val="single" w:color="auto" w:sz="4" w:space="0"/>
              <w:right w:val="single" w:color="auto" w:sz="4" w:space="0"/>
            </w:tcBorders>
            <w:vAlign w:val="center"/>
          </w:tcPr>
          <w:p>
            <w:pPr>
              <w:spacing w:line="276" w:lineRule="auto"/>
              <w:jc w:val="center"/>
              <w:rPr>
                <w:sz w:val="21"/>
                <w:szCs w:val="21"/>
              </w:rPr>
            </w:pPr>
            <w:r>
              <w:rPr>
                <w:rFonts w:hint="eastAsia"/>
                <w:sz w:val="21"/>
                <w:szCs w:val="21"/>
              </w:rPr>
              <w:t>1套</w:t>
            </w:r>
          </w:p>
        </w:tc>
      </w:tr>
      <w:tr>
        <w:tblPrEx>
          <w:tblCellMar>
            <w:top w:w="0" w:type="dxa"/>
            <w:left w:w="108" w:type="dxa"/>
            <w:bottom w:w="0" w:type="dxa"/>
            <w:right w:w="108" w:type="dxa"/>
          </w:tblCellMar>
        </w:tblPrEx>
        <w:trPr>
          <w:trHeight w:val="20"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spacing w:line="276" w:lineRule="auto"/>
              <w:jc w:val="center"/>
              <w:rPr>
                <w:sz w:val="21"/>
                <w:szCs w:val="21"/>
              </w:rPr>
            </w:pPr>
            <w:r>
              <w:rPr>
                <w:rFonts w:hint="eastAsia"/>
                <w:sz w:val="21"/>
                <w:szCs w:val="21"/>
              </w:rPr>
              <w:t>8</w:t>
            </w:r>
          </w:p>
        </w:tc>
        <w:tc>
          <w:tcPr>
            <w:tcW w:w="1105" w:type="dxa"/>
            <w:tcBorders>
              <w:top w:val="nil"/>
              <w:left w:val="nil"/>
              <w:bottom w:val="single" w:color="auto" w:sz="4" w:space="0"/>
              <w:right w:val="single" w:color="auto" w:sz="4" w:space="0"/>
            </w:tcBorders>
            <w:shd w:val="clear" w:color="auto" w:fill="auto"/>
            <w:noWrap/>
            <w:vAlign w:val="center"/>
          </w:tcPr>
          <w:p>
            <w:pPr>
              <w:spacing w:line="276" w:lineRule="auto"/>
              <w:jc w:val="center"/>
              <w:rPr>
                <w:sz w:val="21"/>
                <w:szCs w:val="21"/>
              </w:rPr>
            </w:pPr>
            <w:r>
              <w:rPr>
                <w:rFonts w:hint="eastAsia"/>
                <w:sz w:val="21"/>
                <w:szCs w:val="21"/>
              </w:rPr>
              <w:t>在线考试系统</w:t>
            </w:r>
          </w:p>
        </w:tc>
        <w:tc>
          <w:tcPr>
            <w:tcW w:w="5841" w:type="dxa"/>
            <w:tcBorders>
              <w:top w:val="nil"/>
              <w:left w:val="nil"/>
              <w:bottom w:val="single" w:color="auto" w:sz="4" w:space="0"/>
              <w:right w:val="single" w:color="auto" w:sz="4" w:space="0"/>
            </w:tcBorders>
            <w:vAlign w:val="center"/>
          </w:tcPr>
          <w:p>
            <w:pPr>
              <w:widowControl w:val="0"/>
              <w:spacing w:line="276" w:lineRule="auto"/>
              <w:rPr>
                <w:rFonts w:ascii="仿宋" w:hAnsi="仿宋" w:eastAsia="仿宋"/>
                <w:sz w:val="21"/>
                <w:szCs w:val="21"/>
              </w:rPr>
            </w:pPr>
            <w:r>
              <w:rPr>
                <w:rFonts w:ascii="仿宋" w:hAnsi="仿宋" w:eastAsia="仿宋"/>
                <w:sz w:val="21"/>
                <w:szCs w:val="21"/>
              </w:rPr>
              <w:t>1.在线考试模块显示考场列表，列表信息包括考场名称、试卷名称、考试题型、总分、各类型题目数及分数、考试说明、考试时间、考试时长等信息；</w:t>
            </w:r>
          </w:p>
          <w:p>
            <w:pPr>
              <w:widowControl w:val="0"/>
              <w:spacing w:line="276" w:lineRule="auto"/>
              <w:rPr>
                <w:rFonts w:ascii="仿宋" w:hAnsi="仿宋" w:eastAsia="仿宋"/>
                <w:sz w:val="21"/>
                <w:szCs w:val="21"/>
              </w:rPr>
            </w:pPr>
            <w:r>
              <w:rPr>
                <w:rFonts w:ascii="仿宋" w:hAnsi="仿宋" w:eastAsia="仿宋"/>
                <w:sz w:val="21"/>
                <w:szCs w:val="21"/>
              </w:rPr>
              <w:t>2.支持根据考试状态、难度等级筛选考场，难度等级包括全部、初级、中级、高级，支持通过关键字模糊搜索考场、试卷；</w:t>
            </w:r>
          </w:p>
          <w:p>
            <w:pPr>
              <w:widowControl w:val="0"/>
              <w:spacing w:line="276" w:lineRule="auto"/>
              <w:rPr>
                <w:rFonts w:ascii="仿宋" w:hAnsi="仿宋" w:eastAsia="仿宋"/>
                <w:sz w:val="21"/>
                <w:szCs w:val="21"/>
              </w:rPr>
            </w:pPr>
            <w:r>
              <w:rPr>
                <w:rFonts w:ascii="仿宋" w:hAnsi="仿宋" w:eastAsia="仿宋"/>
                <w:sz w:val="21"/>
                <w:szCs w:val="21"/>
              </w:rPr>
              <w:t xml:space="preserve">3.考场界面分为题卡区和答题区； </w:t>
            </w:r>
          </w:p>
          <w:p>
            <w:pPr>
              <w:widowControl w:val="0"/>
              <w:spacing w:line="276" w:lineRule="auto"/>
              <w:rPr>
                <w:rFonts w:ascii="仿宋" w:hAnsi="仿宋" w:eastAsia="仿宋"/>
                <w:sz w:val="21"/>
                <w:szCs w:val="21"/>
              </w:rPr>
            </w:pPr>
            <w:r>
              <w:rPr>
                <w:rFonts w:ascii="仿宋" w:hAnsi="仿宋" w:eastAsia="仿宋"/>
                <w:sz w:val="21"/>
                <w:szCs w:val="21"/>
              </w:rPr>
              <w:t xml:space="preserve">4.题卡题目显示状态分为未做、已做，完成一道题时，题型的状态随之变换；支持选择上一题和下一题两个按钮；考试截止后自动提交试卷； </w:t>
            </w:r>
          </w:p>
          <w:p>
            <w:pPr>
              <w:widowControl w:val="0"/>
              <w:spacing w:line="276" w:lineRule="auto"/>
              <w:rPr>
                <w:rFonts w:ascii="仿宋" w:hAnsi="仿宋" w:eastAsia="仿宋"/>
                <w:sz w:val="21"/>
                <w:szCs w:val="21"/>
              </w:rPr>
            </w:pPr>
            <w:r>
              <w:rPr>
                <w:rFonts w:ascii="仿宋" w:hAnsi="仿宋" w:eastAsia="仿宋"/>
                <w:sz w:val="21"/>
                <w:szCs w:val="21"/>
              </w:rPr>
              <w:t>5.要求考试结束后学生可以查看自己成绩；成绩单包括试卷名称、考试时间、考试评价、基本信息、错题分布、答题分析等信息；基本信息包括姓名、学号、所属组织、成绩、考场排名、用时；错题分布以柱状图形式直观展示错误题型分布及错误知识点；答题分析包括答错、答对、未答、全部等类型，显示各类型题目分布数量，对应类型下显示题目信息、学生答案、正确答案、得分情况、答案解析等内容；</w:t>
            </w:r>
          </w:p>
          <w:p>
            <w:pPr>
              <w:widowControl w:val="0"/>
              <w:spacing w:line="276" w:lineRule="auto"/>
              <w:rPr>
                <w:rFonts w:ascii="仿宋" w:hAnsi="仿宋" w:eastAsia="仿宋"/>
                <w:sz w:val="21"/>
                <w:szCs w:val="21"/>
              </w:rPr>
            </w:pPr>
            <w:r>
              <w:rPr>
                <w:rFonts w:ascii="仿宋" w:hAnsi="仿宋" w:eastAsia="仿宋"/>
                <w:sz w:val="21"/>
                <w:szCs w:val="21"/>
              </w:rPr>
              <w:t>6.支持成绩单下载功能，学生可将成绩单下载到本地；</w:t>
            </w:r>
          </w:p>
          <w:p>
            <w:pPr>
              <w:widowControl w:val="0"/>
              <w:spacing w:line="276" w:lineRule="auto"/>
              <w:rPr>
                <w:rFonts w:ascii="仿宋" w:hAnsi="仿宋" w:eastAsia="仿宋"/>
                <w:sz w:val="21"/>
                <w:szCs w:val="21"/>
              </w:rPr>
            </w:pPr>
            <w:r>
              <w:rPr>
                <w:rFonts w:ascii="仿宋" w:hAnsi="仿宋" w:eastAsia="仿宋"/>
                <w:sz w:val="21"/>
                <w:szCs w:val="21"/>
              </w:rPr>
              <w:t>7.新增单选题、多选题、判断题需要编辑题目描述、答案选项、得分权重、体系、知识点、难度等级、题目解析等信息；</w:t>
            </w:r>
          </w:p>
          <w:p>
            <w:pPr>
              <w:widowControl w:val="0"/>
              <w:spacing w:line="276" w:lineRule="auto"/>
              <w:rPr>
                <w:rFonts w:ascii="仿宋" w:hAnsi="仿宋" w:eastAsia="仿宋"/>
                <w:sz w:val="21"/>
                <w:szCs w:val="21"/>
              </w:rPr>
            </w:pPr>
            <w:r>
              <w:rPr>
                <w:rFonts w:ascii="仿宋" w:hAnsi="仿宋" w:eastAsia="仿宋"/>
                <w:sz w:val="21"/>
                <w:szCs w:val="21"/>
              </w:rPr>
              <w:t>8.新增简答题需要编辑题目描述，选择体系、知识点与难度等级；</w:t>
            </w:r>
          </w:p>
          <w:p>
            <w:pPr>
              <w:widowControl w:val="0"/>
              <w:spacing w:line="276" w:lineRule="auto"/>
              <w:rPr>
                <w:rFonts w:ascii="仿宋" w:hAnsi="仿宋" w:eastAsia="仿宋"/>
                <w:sz w:val="21"/>
                <w:szCs w:val="21"/>
              </w:rPr>
            </w:pPr>
            <w:r>
              <w:rPr>
                <w:rFonts w:ascii="仿宋" w:hAnsi="仿宋" w:eastAsia="仿宋"/>
                <w:sz w:val="21"/>
                <w:szCs w:val="21"/>
              </w:rPr>
              <w:t>9.支持新增试卷功能，试卷基本信息包括试卷满分、是否开启成绩等级等；</w:t>
            </w:r>
          </w:p>
          <w:p>
            <w:pPr>
              <w:widowControl w:val="0"/>
              <w:spacing w:line="276" w:lineRule="auto"/>
              <w:rPr>
                <w:rFonts w:ascii="仿宋" w:hAnsi="仿宋" w:eastAsia="仿宋"/>
                <w:sz w:val="21"/>
                <w:szCs w:val="21"/>
              </w:rPr>
            </w:pPr>
            <w:r>
              <w:rPr>
                <w:rFonts w:ascii="仿宋" w:hAnsi="仿宋" w:eastAsia="仿宋"/>
                <w:sz w:val="21"/>
                <w:szCs w:val="21"/>
              </w:rPr>
              <w:t xml:space="preserve">10.全部参考人员的成绩批阅后生成成绩列表，其列表内容包括：ID、姓名、所属组织、批阅方式、成绩状态、操作等； </w:t>
            </w:r>
          </w:p>
          <w:p>
            <w:pPr>
              <w:widowControl w:val="0"/>
              <w:spacing w:line="276" w:lineRule="auto"/>
              <w:rPr>
                <w:rFonts w:cstheme="minorEastAsia"/>
                <w:sz w:val="21"/>
                <w:szCs w:val="21"/>
              </w:rPr>
            </w:pPr>
            <w:r>
              <w:rPr>
                <w:rFonts w:hint="eastAsia" w:ascii="仿宋" w:hAnsi="仿宋" w:eastAsia="仿宋"/>
                <w:sz w:val="21"/>
                <w:szCs w:val="21"/>
              </w:rPr>
              <w:t>11.支持查看成绩，考核完成的考场生成成绩单，成绩单至少包括考试的组织、开始时间、考试用时、成绩分布、错题分布率、成绩详情等信息；</w:t>
            </w:r>
            <w:r>
              <w:rPr>
                <w:rFonts w:cstheme="minorEastAsia"/>
                <w:sz w:val="21"/>
                <w:szCs w:val="21"/>
              </w:rPr>
              <w:t xml:space="preserve"> </w:t>
            </w:r>
          </w:p>
        </w:tc>
        <w:tc>
          <w:tcPr>
            <w:tcW w:w="709" w:type="dxa"/>
            <w:tcBorders>
              <w:top w:val="nil"/>
              <w:left w:val="nil"/>
              <w:bottom w:val="single" w:color="auto" w:sz="4" w:space="0"/>
              <w:right w:val="single" w:color="auto" w:sz="4" w:space="0"/>
            </w:tcBorders>
            <w:vAlign w:val="center"/>
          </w:tcPr>
          <w:p>
            <w:pPr>
              <w:spacing w:line="276" w:lineRule="auto"/>
              <w:jc w:val="center"/>
              <w:rPr>
                <w:sz w:val="21"/>
                <w:szCs w:val="21"/>
              </w:rPr>
            </w:pPr>
            <w:r>
              <w:rPr>
                <w:rFonts w:hint="eastAsia"/>
                <w:sz w:val="21"/>
                <w:szCs w:val="21"/>
              </w:rPr>
              <w:t>1套</w:t>
            </w:r>
          </w:p>
        </w:tc>
      </w:tr>
    </w:tbl>
    <w:p/>
    <w:p/>
    <w:sectPr>
      <w:footerReference r:id="rId3" w:type="default"/>
      <w:pgSz w:w="11900" w:h="16840"/>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4NzgxMjU4ZWE5Y2U1OTNmYzY3YjVmZDFiODYxNTQifQ=="/>
  </w:docVars>
  <w:rsids>
    <w:rsidRoot w:val="00D73C16"/>
    <w:rsid w:val="00001291"/>
    <w:rsid w:val="000336F0"/>
    <w:rsid w:val="000C78D7"/>
    <w:rsid w:val="00141AB3"/>
    <w:rsid w:val="0015584B"/>
    <w:rsid w:val="00166C96"/>
    <w:rsid w:val="0018324B"/>
    <w:rsid w:val="001C2133"/>
    <w:rsid w:val="001F41D6"/>
    <w:rsid w:val="002A653D"/>
    <w:rsid w:val="002C2AA9"/>
    <w:rsid w:val="002E075D"/>
    <w:rsid w:val="002E39B7"/>
    <w:rsid w:val="00315798"/>
    <w:rsid w:val="003B2C89"/>
    <w:rsid w:val="003D2BD9"/>
    <w:rsid w:val="003D6010"/>
    <w:rsid w:val="003E6224"/>
    <w:rsid w:val="00435604"/>
    <w:rsid w:val="00456FCA"/>
    <w:rsid w:val="0048707B"/>
    <w:rsid w:val="004D4312"/>
    <w:rsid w:val="004F623D"/>
    <w:rsid w:val="00501D01"/>
    <w:rsid w:val="0050293C"/>
    <w:rsid w:val="00565637"/>
    <w:rsid w:val="00584175"/>
    <w:rsid w:val="005865C7"/>
    <w:rsid w:val="005B70E3"/>
    <w:rsid w:val="005D5FA1"/>
    <w:rsid w:val="005E5032"/>
    <w:rsid w:val="0063187A"/>
    <w:rsid w:val="00701F47"/>
    <w:rsid w:val="00720F11"/>
    <w:rsid w:val="00796913"/>
    <w:rsid w:val="007A3055"/>
    <w:rsid w:val="007E7C93"/>
    <w:rsid w:val="007F069D"/>
    <w:rsid w:val="00802870"/>
    <w:rsid w:val="00822967"/>
    <w:rsid w:val="00826747"/>
    <w:rsid w:val="00827339"/>
    <w:rsid w:val="0083616B"/>
    <w:rsid w:val="008461AE"/>
    <w:rsid w:val="008B2FA4"/>
    <w:rsid w:val="008C1789"/>
    <w:rsid w:val="008C1FA6"/>
    <w:rsid w:val="00936115"/>
    <w:rsid w:val="00955500"/>
    <w:rsid w:val="009A0EE2"/>
    <w:rsid w:val="009D629E"/>
    <w:rsid w:val="00A064D2"/>
    <w:rsid w:val="00A275F7"/>
    <w:rsid w:val="00A320FF"/>
    <w:rsid w:val="00A341E3"/>
    <w:rsid w:val="00A47331"/>
    <w:rsid w:val="00A63EAB"/>
    <w:rsid w:val="00AD7EDF"/>
    <w:rsid w:val="00B22F54"/>
    <w:rsid w:val="00B2356C"/>
    <w:rsid w:val="00B647DA"/>
    <w:rsid w:val="00B80A76"/>
    <w:rsid w:val="00B82A8C"/>
    <w:rsid w:val="00BA1E00"/>
    <w:rsid w:val="00BA6119"/>
    <w:rsid w:val="00BC715C"/>
    <w:rsid w:val="00C00E8B"/>
    <w:rsid w:val="00C168AA"/>
    <w:rsid w:val="00C243A6"/>
    <w:rsid w:val="00C85F0E"/>
    <w:rsid w:val="00C92027"/>
    <w:rsid w:val="00CC5A68"/>
    <w:rsid w:val="00CD4F1F"/>
    <w:rsid w:val="00D52A11"/>
    <w:rsid w:val="00D644CF"/>
    <w:rsid w:val="00D73C16"/>
    <w:rsid w:val="00DE2654"/>
    <w:rsid w:val="00E12736"/>
    <w:rsid w:val="00E64D58"/>
    <w:rsid w:val="00E923B5"/>
    <w:rsid w:val="00EB5250"/>
    <w:rsid w:val="00F11CF4"/>
    <w:rsid w:val="00F16419"/>
    <w:rsid w:val="00F43E3E"/>
    <w:rsid w:val="00F848EE"/>
    <w:rsid w:val="00FB68FE"/>
    <w:rsid w:val="00FC0787"/>
    <w:rsid w:val="00FE4849"/>
    <w:rsid w:val="33CD09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kern w:val="0"/>
      <w:sz w:val="24"/>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link w:val="7"/>
    <w:qFormat/>
    <w:uiPriority w:val="34"/>
    <w:pPr>
      <w:ind w:firstLine="420" w:firstLineChars="200"/>
    </w:pPr>
  </w:style>
  <w:style w:type="character" w:customStyle="1" w:styleId="7">
    <w:name w:val="列出段落 Char"/>
    <w:link w:val="6"/>
    <w:uiPriority w:val="34"/>
    <w:rPr>
      <w:rFonts w:ascii="宋体" w:hAnsi="宋体" w:eastAsia="宋体" w:cs="宋体"/>
      <w:kern w:val="0"/>
      <w:sz w:val="24"/>
      <w:szCs w:val="24"/>
    </w:rPr>
  </w:style>
  <w:style w:type="character" w:customStyle="1" w:styleId="8">
    <w:name w:val="页眉 Char"/>
    <w:basedOn w:val="5"/>
    <w:link w:val="3"/>
    <w:uiPriority w:val="99"/>
    <w:rPr>
      <w:rFonts w:ascii="宋体" w:hAnsi="宋体" w:eastAsia="宋体" w:cs="宋体"/>
      <w:kern w:val="0"/>
      <w:sz w:val="18"/>
      <w:szCs w:val="18"/>
    </w:rPr>
  </w:style>
  <w:style w:type="character" w:customStyle="1" w:styleId="9">
    <w:name w:val="页脚 Char"/>
    <w:basedOn w:val="5"/>
    <w:link w:val="2"/>
    <w:uiPriority w:val="99"/>
    <w:rPr>
      <w:rFonts w:ascii="宋体" w:hAnsi="宋体" w:eastAsia="宋体" w:cs="宋体"/>
      <w:kern w:val="0"/>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5487</Words>
  <Characters>5838</Characters>
  <Lines>42</Lines>
  <Paragraphs>11</Paragraphs>
  <TotalTime>273</TotalTime>
  <ScaleCrop>false</ScaleCrop>
  <LinksUpToDate>false</LinksUpToDate>
  <CharactersWithSpaces>5852</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2022-07-06T15:34:00Z</dcterms:created>
  <dc:creator>Administrator</dc:creator>
  <cp:lastModifiedBy>王兴华</cp:lastModifiedBy>
  <cp:lastPrinted>2022-07-11T01:53:38Z</cp:lastPrinted>
  <dcterms:modified xsi:type="dcterms:W3CDTF">2022-07-11T01:55:08Z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6A35D50C5FE8486A8BCE42739F9DE706</vt:lpwstr>
  </property>
</Properties>
</file>