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370"/>
        <w:gridCol w:w="2170"/>
        <w:gridCol w:w="9416"/>
        <w:gridCol w:w="636"/>
      </w:tblGrid>
      <w:tr w14:paraId="1508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139D1710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b/>
                <w:bCs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Cs w:val="24"/>
              </w:rPr>
              <w:t>序号</w:t>
            </w:r>
          </w:p>
        </w:tc>
        <w:tc>
          <w:tcPr>
            <w:tcW w:w="1370" w:type="dxa"/>
            <w:vAlign w:val="center"/>
          </w:tcPr>
          <w:p w14:paraId="0DA06E79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服务模块</w:t>
            </w:r>
          </w:p>
        </w:tc>
        <w:tc>
          <w:tcPr>
            <w:tcW w:w="2170" w:type="dxa"/>
            <w:vAlign w:val="center"/>
          </w:tcPr>
          <w:p w14:paraId="36154AAC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建设内容</w:t>
            </w:r>
          </w:p>
        </w:tc>
        <w:tc>
          <w:tcPr>
            <w:tcW w:w="9417" w:type="dxa"/>
            <w:vAlign w:val="center"/>
          </w:tcPr>
          <w:p w14:paraId="32B19402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服务要求</w:t>
            </w:r>
          </w:p>
        </w:tc>
        <w:tc>
          <w:tcPr>
            <w:tcW w:w="0" w:type="auto"/>
            <w:vAlign w:val="center"/>
          </w:tcPr>
          <w:p w14:paraId="09E8D043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数量</w:t>
            </w:r>
          </w:p>
        </w:tc>
      </w:tr>
      <w:tr w14:paraId="4CA6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Merge w:val="restart"/>
            <w:vAlign w:val="center"/>
          </w:tcPr>
          <w:p w14:paraId="187963EB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</w:p>
        </w:tc>
        <w:tc>
          <w:tcPr>
            <w:tcW w:w="1370" w:type="dxa"/>
            <w:vMerge w:val="restart"/>
            <w:vAlign w:val="center"/>
          </w:tcPr>
          <w:p w14:paraId="599C5D6F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课程体系建设</w:t>
            </w:r>
          </w:p>
        </w:tc>
        <w:tc>
          <w:tcPr>
            <w:tcW w:w="2170" w:type="dxa"/>
            <w:vAlign w:val="center"/>
          </w:tcPr>
          <w:p w14:paraId="49145E14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1.1知识图谱</w:t>
            </w:r>
          </w:p>
        </w:tc>
        <w:tc>
          <w:tcPr>
            <w:tcW w:w="9417" w:type="dxa"/>
            <w:vMerge w:val="restart"/>
            <w:vAlign w:val="center"/>
          </w:tcPr>
          <w:p w14:paraId="3B7F2751">
            <w:pPr>
              <w:jc w:val="left"/>
              <w:rPr>
                <w:rFonts w:ascii="Segoe UI" w:hAnsi="Segoe UI" w:cs="Segoe UI"/>
                <w:color w:val="0F1115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（1）合同签订后90日内，服务商需完成15门课程知识图谱</w:t>
            </w:r>
            <w:r>
              <w:rPr>
                <w:rFonts w:hint="eastAsia" w:ascii="Segoe UI" w:hAnsi="Segoe UI" w:cs="Segoe UI"/>
                <w:strike w:val="0"/>
                <w:color w:val="0F1115"/>
                <w:sz w:val="19"/>
                <w:szCs w:val="19"/>
                <w:shd w:val="clear" w:color="auto" w:fill="FFFFFF"/>
              </w:rPr>
              <w:t>、问题图谱、能力图谱</w:t>
            </w:r>
            <w:r>
              <w:rPr>
                <w:rFonts w:hint="eastAsia" w:ascii="Segoe UI" w:hAnsi="Segoe UI" w:cs="Segoe UI"/>
                <w:strike w:val="0"/>
                <w:color w:val="0F1115"/>
                <w:sz w:val="19"/>
                <w:szCs w:val="19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Segoe UI" w:hAnsi="Segoe UI" w:cs="Segoe UI"/>
                <w:strike w:val="0"/>
                <w:color w:val="0F1115"/>
                <w:sz w:val="19"/>
                <w:szCs w:val="19"/>
                <w:shd w:val="clear" w:color="auto" w:fill="FFFFFF"/>
                <w:lang w:val="en-US" w:eastAsia="zh-CN"/>
              </w:rPr>
              <w:t>课程思政图谱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建设；</w:t>
            </w:r>
          </w:p>
          <w:p w14:paraId="612E60F0">
            <w:pPr>
              <w:jc w:val="left"/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（2）服务商须对生成的课程知识图谱的准确性承担首要责任，并承诺在服务期内对图谱进行持续、定期的校验与维护，及时修正逻辑偏差或内容错误。</w:t>
            </w:r>
          </w:p>
          <w:p w14:paraId="7F9ED3D1">
            <w:pPr>
              <w:pStyle w:val="2"/>
              <w:ind w:firstLine="0"/>
            </w:pP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.知识图谱准确率≥95%，经学校组织的专家组评审通过</w:t>
            </w:r>
          </w:p>
        </w:tc>
        <w:tc>
          <w:tcPr>
            <w:tcW w:w="635" w:type="dxa"/>
            <w:vMerge w:val="restart"/>
            <w:vAlign w:val="center"/>
          </w:tcPr>
          <w:p w14:paraId="40D6903C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1套</w:t>
            </w:r>
          </w:p>
        </w:tc>
      </w:tr>
      <w:tr w14:paraId="2A5F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 w14:paraId="00DFA787">
            <w:pPr>
              <w:pStyle w:val="5"/>
              <w:spacing w:line="360" w:lineRule="auto"/>
              <w:ind w:firstLine="0" w:firstLineChars="0"/>
              <w:jc w:val="left"/>
            </w:pPr>
          </w:p>
        </w:tc>
        <w:tc>
          <w:tcPr>
            <w:tcW w:w="1370" w:type="dxa"/>
            <w:vMerge w:val="continue"/>
            <w:vAlign w:val="center"/>
          </w:tcPr>
          <w:p w14:paraId="7672FAE7">
            <w:pPr>
              <w:pStyle w:val="5"/>
              <w:spacing w:line="360" w:lineRule="auto"/>
              <w:ind w:firstLine="0" w:firstLineChars="0"/>
              <w:jc w:val="left"/>
            </w:pPr>
          </w:p>
        </w:tc>
        <w:tc>
          <w:tcPr>
            <w:tcW w:w="2170" w:type="dxa"/>
            <w:vAlign w:val="center"/>
          </w:tcPr>
          <w:p w14:paraId="0F3FD21D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1.2问题图谱</w:t>
            </w:r>
          </w:p>
        </w:tc>
        <w:tc>
          <w:tcPr>
            <w:tcW w:w="9417" w:type="dxa"/>
            <w:vMerge w:val="continue"/>
          </w:tcPr>
          <w:p w14:paraId="34111AC6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 w14:paraId="5F89FCF4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</w:tr>
      <w:tr w14:paraId="0D85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82" w:type="dxa"/>
            <w:vMerge w:val="continue"/>
            <w:vAlign w:val="center"/>
          </w:tcPr>
          <w:p w14:paraId="3F2DFEB0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 w14:paraId="64E7F7DC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0602AD13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1.3能力图谱</w:t>
            </w:r>
          </w:p>
        </w:tc>
        <w:tc>
          <w:tcPr>
            <w:tcW w:w="9417" w:type="dxa"/>
            <w:vMerge w:val="continue"/>
          </w:tcPr>
          <w:p w14:paraId="29CFCA5C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 w14:paraId="07FA1A78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</w:tr>
      <w:tr w14:paraId="138A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82" w:type="dxa"/>
            <w:vMerge w:val="continue"/>
            <w:vAlign w:val="center"/>
          </w:tcPr>
          <w:p w14:paraId="0A7924E3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 w14:paraId="35045344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44482E4E">
            <w:pPr>
              <w:pStyle w:val="5"/>
              <w:spacing w:line="360" w:lineRule="auto"/>
              <w:ind w:firstLine="0" w:firstLineChars="0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1.4课程思政图谱</w:t>
            </w:r>
          </w:p>
        </w:tc>
        <w:tc>
          <w:tcPr>
            <w:tcW w:w="9417" w:type="dxa"/>
            <w:vMerge w:val="continue"/>
          </w:tcPr>
          <w:p w14:paraId="5DC94C49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 w14:paraId="7F444AE0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</w:tr>
      <w:tr w14:paraId="56C8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Merge w:val="restart"/>
            <w:vAlign w:val="center"/>
          </w:tcPr>
          <w:p w14:paraId="2D41DC6D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</w:p>
        </w:tc>
        <w:tc>
          <w:tcPr>
            <w:tcW w:w="1370" w:type="dxa"/>
            <w:vMerge w:val="restart"/>
            <w:vAlign w:val="center"/>
          </w:tcPr>
          <w:p w14:paraId="293E77ED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课程资源建设</w:t>
            </w:r>
          </w:p>
        </w:tc>
        <w:tc>
          <w:tcPr>
            <w:tcW w:w="2170" w:type="dxa"/>
            <w:vAlign w:val="center"/>
          </w:tcPr>
          <w:p w14:paraId="24F3BB56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2.1课程知识库</w:t>
            </w:r>
          </w:p>
        </w:tc>
        <w:tc>
          <w:tcPr>
            <w:tcW w:w="9417" w:type="dxa"/>
            <w:vAlign w:val="center"/>
          </w:tcPr>
          <w:p w14:paraId="6A03A662">
            <w:pPr>
              <w:pStyle w:val="5"/>
              <w:spacing w:line="240" w:lineRule="auto"/>
              <w:ind w:firstLine="0" w:firstLineChars="0"/>
              <w:jc w:val="left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（1）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合同签订后90日内，服务商需完成15门课程知识库建设，</w:t>
            </w:r>
            <w:r>
              <w:rPr>
                <w:rFonts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知识图谱知识点数量不少于100个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要求核心知识点（占知识点总数20%及以上）至少关联3种形式资源，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  <w:lang w:eastAsia="zh-CN"/>
              </w:rPr>
              <w:t>其他知识点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关联1-3种形式资源；</w:t>
            </w:r>
          </w:p>
          <w:p w14:paraId="4EDAC4CE">
            <w:pPr>
              <w:pStyle w:val="5"/>
              <w:spacing w:line="240" w:lineRule="auto"/>
              <w:ind w:firstLine="0" w:firstLineChars="0"/>
              <w:jc w:val="left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（2）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课程知识库需提供季度更新服务，至少每季度完成一次挂载资源的持续更新；</w:t>
            </w:r>
          </w:p>
          <w:p w14:paraId="7F3697D9">
            <w:pPr>
              <w:pStyle w:val="5"/>
              <w:spacing w:line="240" w:lineRule="auto"/>
              <w:ind w:firstLine="0" w:firstLineChars="0"/>
              <w:jc w:val="left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（3）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服务商须承诺所有使用的非自研软件、音乐、字体、图片素材均拥有合法授权，不存在版权纠纷。教师授课录像、PPT及制作完成的成品视频，著作权完全归学校所有。</w:t>
            </w:r>
          </w:p>
        </w:tc>
        <w:tc>
          <w:tcPr>
            <w:tcW w:w="0" w:type="auto"/>
            <w:vMerge w:val="restart"/>
            <w:vAlign w:val="center"/>
          </w:tcPr>
          <w:p w14:paraId="7ACC33D1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1套</w:t>
            </w:r>
          </w:p>
        </w:tc>
      </w:tr>
      <w:tr w14:paraId="56B1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0" w:type="auto"/>
            <w:vMerge w:val="continue"/>
            <w:vAlign w:val="center"/>
          </w:tcPr>
          <w:p w14:paraId="2E682449">
            <w:pPr>
              <w:pStyle w:val="5"/>
              <w:spacing w:line="360" w:lineRule="auto"/>
              <w:ind w:firstLine="240"/>
              <w:jc w:val="left"/>
            </w:pPr>
          </w:p>
        </w:tc>
        <w:tc>
          <w:tcPr>
            <w:tcW w:w="1370" w:type="dxa"/>
            <w:vMerge w:val="continue"/>
            <w:vAlign w:val="center"/>
          </w:tcPr>
          <w:p w14:paraId="36BF2868">
            <w:pPr>
              <w:pStyle w:val="5"/>
              <w:spacing w:line="360" w:lineRule="auto"/>
              <w:ind w:firstLine="240"/>
              <w:jc w:val="left"/>
            </w:pPr>
          </w:p>
        </w:tc>
        <w:tc>
          <w:tcPr>
            <w:tcW w:w="2170" w:type="dxa"/>
            <w:vAlign w:val="center"/>
          </w:tcPr>
          <w:p w14:paraId="4B1FD734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2.2课程题库</w:t>
            </w:r>
          </w:p>
        </w:tc>
        <w:tc>
          <w:tcPr>
            <w:tcW w:w="9417" w:type="dxa"/>
          </w:tcPr>
          <w:p w14:paraId="013FDEFA">
            <w:pPr>
              <w:pStyle w:val="5"/>
              <w:spacing w:line="240" w:lineRule="auto"/>
              <w:ind w:firstLine="0" w:firstLineChars="0"/>
              <w:jc w:val="both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（1）服务商须根据课程内容、课程学时数辅助教师建成相匹配的题库资源，题型至少包含单选题、多选题、判断题三类，可扩展至填空题、问答题等。每门课程基础题量不少于300道，每个知识点关联试题不少于3道。</w:t>
            </w:r>
          </w:p>
          <w:p w14:paraId="0B411D62">
            <w:pPr>
              <w:pStyle w:val="5"/>
              <w:spacing w:line="240" w:lineRule="auto"/>
              <w:ind w:firstLine="0" w:firstLineChars="0"/>
              <w:jc w:val="left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（2）服务商需确保</w:t>
            </w:r>
            <w:r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题库内容拥有合法版权，无侵权风险；试题内容须符合国家法律法规及社会主义核心价值观；学生答题数据须加密存储，符合《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  <w:lang w:eastAsia="zh-CN"/>
              </w:rPr>
              <w:t>中华人民共和国个人信息保护法</w:t>
            </w:r>
            <w:r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》要求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。</w:t>
            </w:r>
          </w:p>
        </w:tc>
        <w:tc>
          <w:tcPr>
            <w:tcW w:w="0" w:type="auto"/>
            <w:vMerge w:val="continue"/>
            <w:vAlign w:val="center"/>
          </w:tcPr>
          <w:p w14:paraId="1A0EB31A">
            <w:pPr>
              <w:pStyle w:val="5"/>
              <w:spacing w:line="360" w:lineRule="auto"/>
              <w:ind w:firstLine="240"/>
              <w:jc w:val="left"/>
              <w:rPr>
                <w:rFonts w:ascii="宋体" w:hAnsi="宋体" w:cs="宋体"/>
                <w:szCs w:val="24"/>
              </w:rPr>
            </w:pPr>
          </w:p>
        </w:tc>
      </w:tr>
      <w:tr w14:paraId="2F5A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Merge w:val="restart"/>
            <w:vAlign w:val="center"/>
          </w:tcPr>
          <w:p w14:paraId="776D5FFE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</w:t>
            </w:r>
          </w:p>
        </w:tc>
        <w:tc>
          <w:tcPr>
            <w:tcW w:w="1370" w:type="dxa"/>
            <w:vMerge w:val="restart"/>
            <w:vAlign w:val="center"/>
          </w:tcPr>
          <w:p w14:paraId="1BE795AA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AI教学</w:t>
            </w:r>
          </w:p>
          <w:p w14:paraId="00F1B37C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空间</w:t>
            </w:r>
          </w:p>
        </w:tc>
        <w:tc>
          <w:tcPr>
            <w:tcW w:w="2170" w:type="dxa"/>
            <w:vAlign w:val="center"/>
          </w:tcPr>
          <w:p w14:paraId="64DB98EB">
            <w:pPr>
              <w:pStyle w:val="5"/>
              <w:spacing w:line="360" w:lineRule="auto"/>
              <w:ind w:firstLine="0" w:firstLineChars="0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4"/>
              </w:rPr>
              <w:t>3.1 AI工作台</w:t>
            </w:r>
          </w:p>
        </w:tc>
        <w:tc>
          <w:tcPr>
            <w:tcW w:w="9417" w:type="dxa"/>
          </w:tcPr>
          <w:p w14:paraId="2F15D3A6">
            <w:pPr>
              <w:pStyle w:val="5"/>
              <w:spacing w:line="240" w:lineRule="auto"/>
              <w:ind w:firstLine="0" w:firstLineChars="0"/>
              <w:jc w:val="both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（1）服务商需协助教师搭建AI驱动的智能教学支持系统（含知识库建设、智能助教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），提供班级管理、开展教学活动、教学观测等功能；</w:t>
            </w:r>
          </w:p>
          <w:p w14:paraId="3C3E8FB1">
            <w:pPr>
              <w:pStyle w:val="5"/>
              <w:spacing w:line="240" w:lineRule="auto"/>
              <w:ind w:firstLine="0" w:firstLineChars="0"/>
              <w:jc w:val="both"/>
              <w:rPr>
                <w:rFonts w:ascii="Segoe UI" w:hAnsi="Segoe UI" w:cs="Segoe UI"/>
                <w:color w:val="0F1115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（2）提供AI教学工具使用，包含</w:t>
            </w:r>
            <w:r>
              <w:rPr>
                <w:rFonts w:ascii="Segoe UI" w:hAnsi="Segoe UI" w:eastAsia="Segoe UI" w:cs="Segoe UI"/>
                <w:color w:val="0F1115"/>
                <w:sz w:val="19"/>
                <w:szCs w:val="19"/>
                <w:shd w:val="clear" w:color="auto" w:fill="FFFFFF"/>
              </w:rPr>
              <w:t>AI教案生成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Segoe UI" w:hAnsi="Segoe UI" w:eastAsia="Segoe UI" w:cs="Segoe UI"/>
                <w:color w:val="0F1115"/>
                <w:sz w:val="19"/>
                <w:szCs w:val="19"/>
                <w:shd w:val="clear" w:color="auto" w:fill="FFFFFF"/>
              </w:rPr>
              <w:t>AI课件生成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Segoe UI" w:hAnsi="Segoe UI" w:eastAsia="Segoe UI" w:cs="Segoe UI"/>
                <w:color w:val="0F1115"/>
                <w:sz w:val="19"/>
                <w:szCs w:val="19"/>
                <w:shd w:val="clear" w:color="auto" w:fill="FFFFFF"/>
              </w:rPr>
              <w:t>AI出题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、</w:t>
            </w:r>
            <w:r>
              <w:rPr>
                <w:rFonts w:ascii="Segoe UI" w:hAnsi="Segoe UI" w:eastAsia="Segoe UI" w:cs="Segoe UI"/>
                <w:color w:val="0F1115"/>
                <w:sz w:val="19"/>
                <w:szCs w:val="19"/>
                <w:shd w:val="clear" w:color="auto" w:fill="FFFFFF"/>
              </w:rPr>
              <w:t>AI批阅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等功能；</w:t>
            </w:r>
          </w:p>
          <w:p w14:paraId="308F146D">
            <w:pPr>
              <w:pStyle w:val="5"/>
              <w:spacing w:line="240" w:lineRule="auto"/>
              <w:ind w:firstLine="0" w:firstLineChars="0"/>
              <w:jc w:val="both"/>
              <w:rPr>
                <w:rFonts w:ascii="Segoe UI" w:hAnsi="Segoe UI" w:cs="Segoe UI"/>
                <w:color w:val="0F1115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（3）支持AI自动生成教学运行报告，分析维度需包含：教学运行数据、学生学情分析、AI工具使用情况等。（提供所投真实产品的功能截图证明材料并加盖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商公章）</w:t>
            </w:r>
          </w:p>
        </w:tc>
        <w:tc>
          <w:tcPr>
            <w:tcW w:w="0" w:type="auto"/>
            <w:vMerge w:val="restart"/>
            <w:vAlign w:val="center"/>
          </w:tcPr>
          <w:p w14:paraId="30849289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1套</w:t>
            </w:r>
          </w:p>
        </w:tc>
      </w:tr>
      <w:tr w14:paraId="5542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vAlign w:val="center"/>
          </w:tcPr>
          <w:p w14:paraId="35787125">
            <w:pPr>
              <w:pStyle w:val="5"/>
              <w:spacing w:line="360" w:lineRule="auto"/>
              <w:ind w:firstLine="0" w:firstLineChars="0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 w14:paraId="12547DCA">
            <w:pPr>
              <w:pStyle w:val="5"/>
              <w:spacing w:line="360" w:lineRule="auto"/>
              <w:ind w:firstLine="0" w:firstLineChars="0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6C890A94">
            <w:pPr>
              <w:pStyle w:val="5"/>
              <w:spacing w:line="360" w:lineRule="auto"/>
              <w:ind w:firstLine="0" w:firstLineChars="0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3.2 AI任务引擎</w:t>
            </w:r>
          </w:p>
        </w:tc>
        <w:tc>
          <w:tcPr>
            <w:tcW w:w="9417" w:type="dxa"/>
          </w:tcPr>
          <w:p w14:paraId="4EABADDC">
            <w:pPr>
              <w:pStyle w:val="3"/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搭建符合课程教学的“师一生一机”三元交互式学习的完整流程，按照任务/项目/案例等方式开展灵活多样的教学设计；</w:t>
            </w:r>
          </w:p>
          <w:p w14:paraId="2C91E744">
            <w:pPr>
              <w:pStyle w:val="3"/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  <w:lang w:val="en-US" w:eastAsia="zh-CN"/>
              </w:rPr>
              <w:t>（2）</w:t>
            </w:r>
            <w:r>
              <w:rPr>
                <w:rFonts w:hint="eastAsia"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增加构建符合课程高阶能力培养的交互式AI实践场景建设指标（不少于3个），支持学生开展深度的人机对话学习。</w:t>
            </w:r>
          </w:p>
        </w:tc>
        <w:tc>
          <w:tcPr>
            <w:tcW w:w="0" w:type="auto"/>
            <w:vMerge w:val="continue"/>
            <w:vAlign w:val="center"/>
          </w:tcPr>
          <w:p w14:paraId="303A1735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</w:p>
        </w:tc>
      </w:tr>
      <w:tr w14:paraId="12AD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vAlign w:val="center"/>
          </w:tcPr>
          <w:p w14:paraId="643F1E0F">
            <w:pPr>
              <w:pStyle w:val="5"/>
              <w:spacing w:line="360" w:lineRule="auto"/>
              <w:ind w:firstLine="0" w:firstLineChars="0"/>
              <w:jc w:val="left"/>
            </w:pPr>
          </w:p>
        </w:tc>
        <w:tc>
          <w:tcPr>
            <w:tcW w:w="1370" w:type="dxa"/>
            <w:vMerge w:val="continue"/>
            <w:vAlign w:val="center"/>
          </w:tcPr>
          <w:p w14:paraId="5D5B8094">
            <w:pPr>
              <w:pStyle w:val="5"/>
              <w:spacing w:line="360" w:lineRule="auto"/>
              <w:ind w:firstLine="0" w:firstLineChars="0"/>
              <w:jc w:val="left"/>
            </w:pPr>
          </w:p>
        </w:tc>
        <w:tc>
          <w:tcPr>
            <w:tcW w:w="2170" w:type="dxa"/>
            <w:vAlign w:val="center"/>
          </w:tcPr>
          <w:p w14:paraId="6342072D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4"/>
              </w:rPr>
              <w:t xml:space="preserve"> 智能体</w:t>
            </w:r>
          </w:p>
        </w:tc>
        <w:tc>
          <w:tcPr>
            <w:tcW w:w="9417" w:type="dxa"/>
          </w:tcPr>
          <w:p w14:paraId="3D534C30">
            <w:pPr>
              <w:pStyle w:val="5"/>
              <w:spacing w:line="240" w:lineRule="auto"/>
              <w:ind w:firstLine="0" w:firstLineChars="0"/>
              <w:jc w:val="left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（1）支持结合课程内容自动构建专属智能体；（服务商需提供所投真实产品的功能截图证明材料并加盖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商公章）</w:t>
            </w:r>
          </w:p>
          <w:p w14:paraId="0CBE8F18">
            <w:pPr>
              <w:pStyle w:val="5"/>
              <w:spacing w:line="240" w:lineRule="auto"/>
              <w:ind w:firstLine="0" w:firstLineChars="0"/>
              <w:jc w:val="left"/>
              <w:rPr>
                <w:rFonts w:ascii="Segoe UI" w:hAnsi="Segoe UI" w:cs="Segoe UI"/>
                <w:strike w:val="0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（2）支持在设置智能体时选择数据来源，包括知识图谱、</w:t>
            </w:r>
            <w:r>
              <w:rPr>
                <w:rFonts w:hint="eastAsia" w:ascii="Segoe UI" w:hAnsi="Segoe UI" w:cs="Segoe UI"/>
                <w:strike w:val="0"/>
                <w:color w:val="0F1115"/>
                <w:kern w:val="2"/>
                <w:sz w:val="19"/>
                <w:szCs w:val="19"/>
                <w:shd w:val="clear" w:color="auto" w:fill="FFFFFF"/>
              </w:rPr>
              <w:t>问题图谱、能力图谱</w:t>
            </w:r>
            <w:r>
              <w:rPr>
                <w:rFonts w:hint="eastAsia" w:ascii="Segoe UI" w:hAnsi="Segoe UI" w:cs="Segoe UI"/>
                <w:strike w:val="0"/>
                <w:color w:val="0F1115"/>
                <w:kern w:val="2"/>
                <w:sz w:val="19"/>
                <w:szCs w:val="19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Segoe UI" w:hAnsi="Segoe UI" w:cs="Segoe UI"/>
                <w:strike w:val="0"/>
                <w:color w:val="0F1115"/>
                <w:kern w:val="2"/>
                <w:sz w:val="19"/>
                <w:szCs w:val="19"/>
                <w:shd w:val="clear" w:color="auto" w:fill="FFFFFF"/>
                <w:lang w:val="en-US" w:eastAsia="zh-CN"/>
              </w:rPr>
              <w:t>课程思政图谱、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教学资源等；</w:t>
            </w:r>
            <w:r>
              <w:rPr>
                <w:rFonts w:hint="eastAsia" w:ascii="Segoe UI" w:hAnsi="Segoe UI" w:cs="Segoe UI"/>
                <w:strike w:val="0"/>
                <w:color w:val="0F1115"/>
                <w:kern w:val="2"/>
                <w:sz w:val="19"/>
                <w:szCs w:val="19"/>
                <w:shd w:val="clear" w:color="auto" w:fill="FFFFFF"/>
              </w:rPr>
              <w:t>支持构建智能体广场，引用平台中其他用户创建的智能体；</w:t>
            </w:r>
          </w:p>
          <w:p w14:paraId="64D81FDC">
            <w:pPr>
              <w:pStyle w:val="5"/>
              <w:spacing w:line="240" w:lineRule="auto"/>
              <w:ind w:firstLine="0" w:firstLineChars="0"/>
              <w:jc w:val="left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（3）服务商须承诺在服务期内，根据教学反馈和学科发展对智能体进行持续训练和优化，服务期内如推出更先进的智能体功能，应免费为学校升级。</w:t>
            </w:r>
          </w:p>
        </w:tc>
        <w:tc>
          <w:tcPr>
            <w:tcW w:w="0" w:type="auto"/>
            <w:vMerge w:val="continue"/>
            <w:vAlign w:val="center"/>
          </w:tcPr>
          <w:p w14:paraId="791710FC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</w:tr>
      <w:tr w14:paraId="2A79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vAlign w:val="center"/>
          </w:tcPr>
          <w:p w14:paraId="0A11A065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 w14:paraId="604105DB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36B368C5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4"/>
              </w:rPr>
              <w:t xml:space="preserve"> AI学伴</w:t>
            </w:r>
          </w:p>
        </w:tc>
        <w:tc>
          <w:tcPr>
            <w:tcW w:w="9417" w:type="dxa"/>
          </w:tcPr>
          <w:p w14:paraId="4CD9FED3">
            <w:pPr>
              <w:pStyle w:val="5"/>
              <w:spacing w:line="240" w:lineRule="auto"/>
              <w:ind w:firstLine="0" w:firstLineChars="0"/>
              <w:jc w:val="left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（1）</w:t>
            </w:r>
            <w:r>
              <w:rPr>
                <w:rFonts w:hint="eastAsia" w:ascii="Segoe UI" w:hAnsi="Segoe UI" w:cs="Segoe UI"/>
                <w:strike w:val="0"/>
                <w:color w:val="0F1115"/>
                <w:kern w:val="2"/>
                <w:sz w:val="19"/>
                <w:szCs w:val="19"/>
                <w:shd w:val="clear" w:color="auto" w:fill="FFFFFF"/>
              </w:rPr>
              <w:t>支持提供视频解读功能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；</w:t>
            </w:r>
          </w:p>
          <w:p w14:paraId="01D5A2CC">
            <w:pPr>
              <w:pStyle w:val="5"/>
              <w:spacing w:line="240" w:lineRule="auto"/>
              <w:ind w:firstLine="0" w:firstLineChars="0"/>
              <w:jc w:val="left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（2）支持AI学伴提供陪练；</w:t>
            </w:r>
          </w:p>
          <w:p w14:paraId="265FDA20">
            <w:pPr>
              <w:pStyle w:val="5"/>
              <w:spacing w:line="240" w:lineRule="auto"/>
              <w:ind w:firstLine="0" w:firstLineChars="0"/>
              <w:jc w:val="left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（3）支持提供学生画像。</w:t>
            </w:r>
          </w:p>
        </w:tc>
        <w:tc>
          <w:tcPr>
            <w:tcW w:w="0" w:type="auto"/>
            <w:vMerge w:val="continue"/>
            <w:vAlign w:val="center"/>
          </w:tcPr>
          <w:p w14:paraId="42C17D3D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</w:tr>
      <w:tr w14:paraId="20F9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vMerge w:val="restart"/>
            <w:vAlign w:val="center"/>
          </w:tcPr>
          <w:p w14:paraId="01849ED0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</w:t>
            </w:r>
          </w:p>
        </w:tc>
        <w:tc>
          <w:tcPr>
            <w:tcW w:w="1370" w:type="dxa"/>
            <w:vMerge w:val="restart"/>
            <w:vAlign w:val="center"/>
          </w:tcPr>
          <w:p w14:paraId="7CCDEF3C">
            <w:pPr>
              <w:pStyle w:val="5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课程运行推广</w:t>
            </w:r>
          </w:p>
        </w:tc>
        <w:tc>
          <w:tcPr>
            <w:tcW w:w="2170" w:type="dxa"/>
            <w:vAlign w:val="center"/>
          </w:tcPr>
          <w:p w14:paraId="671D9371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4.1指导培训</w:t>
            </w:r>
          </w:p>
        </w:tc>
        <w:tc>
          <w:tcPr>
            <w:tcW w:w="9417" w:type="dxa"/>
            <w:vAlign w:val="center"/>
          </w:tcPr>
          <w:p w14:paraId="54C0591E">
            <w:pPr>
              <w:pStyle w:val="5"/>
              <w:spacing w:line="240" w:lineRule="auto"/>
              <w:ind w:firstLine="0" w:firstLineChars="0"/>
              <w:jc w:val="both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服务商在建设期内需至少开展每学期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次的平台使用培训或答疑交流。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每次培训须覆盖不少于10名教师，提供培训签到表及培训材料。</w:t>
            </w:r>
          </w:p>
        </w:tc>
        <w:tc>
          <w:tcPr>
            <w:tcW w:w="0" w:type="auto"/>
            <w:vMerge w:val="restart"/>
            <w:vAlign w:val="center"/>
          </w:tcPr>
          <w:p w14:paraId="196F1A6B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1套</w:t>
            </w:r>
          </w:p>
        </w:tc>
      </w:tr>
      <w:tr w14:paraId="32FE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vAlign w:val="center"/>
          </w:tcPr>
          <w:p w14:paraId="179DBC79">
            <w:pPr>
              <w:pStyle w:val="5"/>
              <w:ind w:left="440" w:hanging="440" w:firstLineChars="0"/>
              <w:jc w:val="left"/>
            </w:pPr>
          </w:p>
        </w:tc>
        <w:tc>
          <w:tcPr>
            <w:tcW w:w="1370" w:type="dxa"/>
            <w:vMerge w:val="continue"/>
            <w:vAlign w:val="center"/>
          </w:tcPr>
          <w:p w14:paraId="04B570EB">
            <w:pPr>
              <w:pStyle w:val="5"/>
              <w:ind w:left="440" w:hanging="440" w:firstLineChars="0"/>
              <w:jc w:val="left"/>
            </w:pPr>
          </w:p>
        </w:tc>
        <w:tc>
          <w:tcPr>
            <w:tcW w:w="2170" w:type="dxa"/>
            <w:vAlign w:val="center"/>
          </w:tcPr>
          <w:p w14:paraId="0928E5FD">
            <w:pPr>
              <w:pStyle w:val="5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4.2课程运行</w:t>
            </w:r>
          </w:p>
        </w:tc>
        <w:tc>
          <w:tcPr>
            <w:tcW w:w="9417" w:type="dxa"/>
            <w:vAlign w:val="center"/>
          </w:tcPr>
          <w:p w14:paraId="2A640BF1">
            <w:pPr>
              <w:pStyle w:val="5"/>
              <w:spacing w:line="240" w:lineRule="auto"/>
              <w:ind w:firstLine="0" w:firstLineChars="0"/>
              <w:jc w:val="both"/>
              <w:rPr>
                <w:rFonts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kern w:val="2"/>
                <w:sz w:val="19"/>
                <w:szCs w:val="19"/>
                <w:shd w:val="clear" w:color="auto" w:fill="FFFFFF"/>
              </w:rPr>
              <w:t>服务商需保障课程在校内外平台平稳运行，且课程资源归属安徽三联学院所有。</w:t>
            </w:r>
          </w:p>
        </w:tc>
        <w:tc>
          <w:tcPr>
            <w:tcW w:w="0" w:type="auto"/>
            <w:vMerge w:val="continue"/>
            <w:vAlign w:val="center"/>
          </w:tcPr>
          <w:p w14:paraId="1373B92C">
            <w:pPr>
              <w:pStyle w:val="5"/>
              <w:ind w:left="440" w:hanging="440" w:firstLineChars="0"/>
              <w:jc w:val="left"/>
              <w:rPr>
                <w:rFonts w:ascii="宋体" w:hAnsi="宋体" w:cs="宋体"/>
                <w:szCs w:val="24"/>
              </w:rPr>
            </w:pPr>
          </w:p>
        </w:tc>
      </w:tr>
      <w:tr w14:paraId="2DB6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vAlign w:val="center"/>
          </w:tcPr>
          <w:p w14:paraId="4B3E0826">
            <w:pPr>
              <w:pStyle w:val="5"/>
              <w:ind w:left="440" w:hanging="44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 w14:paraId="4A03F0F6">
            <w:pPr>
              <w:pStyle w:val="5"/>
              <w:ind w:left="440" w:hanging="44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49DEA611">
            <w:pPr>
              <w:pStyle w:val="5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4.3成果推广</w:t>
            </w:r>
          </w:p>
        </w:tc>
        <w:tc>
          <w:tcPr>
            <w:tcW w:w="9417" w:type="dxa"/>
            <w:vAlign w:val="center"/>
          </w:tcPr>
          <w:p w14:paraId="7D3D7D1C">
            <w:pPr>
              <w:pStyle w:val="5"/>
              <w:ind w:firstLine="0" w:firstLineChars="0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Segoe UI" w:hAnsi="Segoe UI" w:cs="Segoe UI"/>
                <w:color w:val="0F1115"/>
                <w:spacing w:val="-11"/>
                <w:kern w:val="2"/>
                <w:sz w:val="19"/>
                <w:szCs w:val="19"/>
                <w:shd w:val="clear" w:color="auto" w:fill="FFFFFF"/>
              </w:rPr>
              <w:t>服务商需帮助学校进行课程运营与省内外成果推广，辅助申报国家级、省级课程类项目，并提供相应的申报数据支持服务，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</w:rPr>
              <w:t>课程建设完成后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  <w:lang w:val="en-US" w:eastAsia="zh-CN"/>
              </w:rPr>
              <w:t>30日内，须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</w:rPr>
              <w:t>上线全国共享平台。</w:t>
            </w:r>
          </w:p>
        </w:tc>
        <w:tc>
          <w:tcPr>
            <w:tcW w:w="0" w:type="auto"/>
            <w:vMerge w:val="continue"/>
            <w:vAlign w:val="center"/>
          </w:tcPr>
          <w:p w14:paraId="647C74F2">
            <w:pPr>
              <w:pStyle w:val="5"/>
              <w:ind w:left="440" w:hanging="440" w:firstLineChars="0"/>
              <w:jc w:val="left"/>
              <w:rPr>
                <w:rFonts w:ascii="宋体" w:hAnsi="宋体" w:cs="宋体"/>
                <w:szCs w:val="24"/>
              </w:rPr>
            </w:pPr>
          </w:p>
        </w:tc>
      </w:tr>
      <w:tr w14:paraId="0586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82" w:type="dxa"/>
            <w:vMerge w:val="restart"/>
            <w:vAlign w:val="center"/>
          </w:tcPr>
          <w:p w14:paraId="7A9F0369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</w:t>
            </w:r>
          </w:p>
        </w:tc>
        <w:tc>
          <w:tcPr>
            <w:tcW w:w="1370" w:type="dxa"/>
            <w:vMerge w:val="restart"/>
            <w:vAlign w:val="center"/>
          </w:tcPr>
          <w:p w14:paraId="1C4D081E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其他内容</w:t>
            </w:r>
          </w:p>
        </w:tc>
        <w:tc>
          <w:tcPr>
            <w:tcW w:w="2170" w:type="dxa"/>
            <w:vAlign w:val="center"/>
          </w:tcPr>
          <w:p w14:paraId="647CCDD6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5.1交付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szCs w:val="24"/>
              </w:rPr>
              <w:t>周期</w:t>
            </w:r>
          </w:p>
        </w:tc>
        <w:tc>
          <w:tcPr>
            <w:tcW w:w="9417" w:type="dxa"/>
            <w:vAlign w:val="center"/>
          </w:tcPr>
          <w:p w14:paraId="5F338540">
            <w:pPr>
              <w:pStyle w:val="5"/>
              <w:numPr>
                <w:ilvl w:val="-1"/>
                <w:numId w:val="0"/>
              </w:numPr>
              <w:spacing w:line="240" w:lineRule="auto"/>
              <w:ind w:firstLine="0" w:firstLineChars="0"/>
              <w:jc w:val="left"/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</w:rPr>
              <w:t>AI教学空间全部功能部署完成并通过功能测试；AI批阅准确率≥85%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</w:rPr>
              <w:t>AI学伴学生画像功能正常运行；课程已上线学校指定平台并稳定运行≥30日；全部培训完成，提供培训记录及教师反馈表；知识产权归属文件、授权文件、测评报告等文档齐全。</w:t>
            </w:r>
          </w:p>
          <w:p w14:paraId="2B455E88">
            <w:pPr>
              <w:pStyle w:val="5"/>
              <w:numPr>
                <w:ilvl w:val="-1"/>
                <w:numId w:val="0"/>
              </w:numPr>
              <w:spacing w:line="24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</w:rPr>
              <w:t>合同签订后，单门课程的建设周期不得超过90日。</w:t>
            </w:r>
          </w:p>
        </w:tc>
        <w:tc>
          <w:tcPr>
            <w:tcW w:w="0" w:type="auto"/>
            <w:vMerge w:val="restart"/>
            <w:vAlign w:val="center"/>
          </w:tcPr>
          <w:p w14:paraId="033943C2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1套</w:t>
            </w:r>
          </w:p>
        </w:tc>
      </w:tr>
      <w:tr w14:paraId="0F66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2" w:type="dxa"/>
            <w:vMerge w:val="continue"/>
            <w:vAlign w:val="center"/>
          </w:tcPr>
          <w:p w14:paraId="5517E33B">
            <w:pPr>
              <w:pStyle w:val="5"/>
              <w:spacing w:line="360" w:lineRule="auto"/>
              <w:ind w:firstLine="0" w:firstLineChars="0"/>
              <w:jc w:val="left"/>
            </w:pPr>
          </w:p>
        </w:tc>
        <w:tc>
          <w:tcPr>
            <w:tcW w:w="1370" w:type="dxa"/>
            <w:vMerge w:val="continue"/>
            <w:vAlign w:val="center"/>
          </w:tcPr>
          <w:p w14:paraId="70CFECA8">
            <w:pPr>
              <w:pStyle w:val="5"/>
              <w:spacing w:line="360" w:lineRule="auto"/>
              <w:ind w:firstLine="0" w:firstLineChars="0"/>
              <w:jc w:val="left"/>
            </w:pPr>
          </w:p>
        </w:tc>
        <w:tc>
          <w:tcPr>
            <w:tcW w:w="2170" w:type="dxa"/>
            <w:vAlign w:val="center"/>
          </w:tcPr>
          <w:p w14:paraId="13BC41FE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5.2质保与售后</w:t>
            </w:r>
          </w:p>
        </w:tc>
        <w:tc>
          <w:tcPr>
            <w:tcW w:w="9417" w:type="dxa"/>
            <w:vAlign w:val="center"/>
          </w:tcPr>
          <w:p w14:paraId="1D9293C7">
            <w:pPr>
              <w:pStyle w:val="5"/>
              <w:spacing w:line="24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</w:rPr>
              <w:t>上述相关服务提供不少于三年的质保期，提供7x24小时服务，遇重大问题需2小时内解决。</w:t>
            </w:r>
          </w:p>
        </w:tc>
        <w:tc>
          <w:tcPr>
            <w:tcW w:w="0" w:type="auto"/>
            <w:vMerge w:val="continue"/>
            <w:vAlign w:val="center"/>
          </w:tcPr>
          <w:p w14:paraId="1DF889B5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</w:tr>
      <w:tr w14:paraId="429C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2" w:type="dxa"/>
            <w:vMerge w:val="continue"/>
            <w:vAlign w:val="center"/>
          </w:tcPr>
          <w:p w14:paraId="66244DF8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 w14:paraId="72AE52EC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3E1824A3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5.3知识产权</w:t>
            </w:r>
          </w:p>
        </w:tc>
        <w:tc>
          <w:tcPr>
            <w:tcW w:w="9417" w:type="dxa"/>
          </w:tcPr>
          <w:p w14:paraId="303A26B3">
            <w:pPr>
              <w:pStyle w:val="5"/>
              <w:spacing w:line="24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</w:rPr>
              <w:t>本项目实施过程中产生的所有知识成果及知识产权，包括但不限于课程视频、课件、教案、习题库、知识图谱、AI模型训练数据等，其著作权及相关知识产权均归安徽三联学院所有。</w:t>
            </w:r>
          </w:p>
        </w:tc>
        <w:tc>
          <w:tcPr>
            <w:tcW w:w="0" w:type="auto"/>
            <w:vMerge w:val="continue"/>
            <w:vAlign w:val="center"/>
          </w:tcPr>
          <w:p w14:paraId="6A03801D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</w:tr>
      <w:tr w14:paraId="4FFC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82" w:type="dxa"/>
            <w:vMerge w:val="continue"/>
            <w:vAlign w:val="center"/>
          </w:tcPr>
          <w:p w14:paraId="43A5257A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 w14:paraId="526FB669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0F4B2257">
            <w:pPr>
              <w:pStyle w:val="5"/>
              <w:spacing w:line="36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5.4其他要求</w:t>
            </w:r>
          </w:p>
        </w:tc>
        <w:tc>
          <w:tcPr>
            <w:tcW w:w="9417" w:type="dxa"/>
          </w:tcPr>
          <w:p w14:paraId="3CC95060">
            <w:pPr>
              <w:pStyle w:val="5"/>
              <w:spacing w:line="24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</w:rPr>
              <w:t>平台应提供引用不少于600门国家级一流课程资源。服务商需为每门课程至少配备一名专属顾问，顾问专业应对口相应课程，服务内容包括但不限于构建知识</w:t>
            </w:r>
            <w:r>
              <w:rPr>
                <w:rFonts w:hint="eastAsia" w:ascii="Segoe UI" w:hAnsi="Segoe UI" w:cs="Segoe UI"/>
                <w:strike w:val="0"/>
                <w:color w:val="0F1115"/>
                <w:spacing w:val="-6"/>
                <w:kern w:val="2"/>
                <w:sz w:val="19"/>
                <w:szCs w:val="19"/>
                <w:shd w:val="clear" w:color="auto" w:fill="FFFFFF"/>
              </w:rPr>
              <w:t>、问题、能力</w:t>
            </w:r>
            <w:r>
              <w:rPr>
                <w:rFonts w:hint="eastAsia" w:ascii="Segoe UI" w:hAnsi="Segoe UI" w:cs="Segoe UI"/>
                <w:strike w:val="0"/>
                <w:color w:val="0F1115"/>
                <w:spacing w:val="-6"/>
                <w:kern w:val="2"/>
                <w:sz w:val="19"/>
                <w:szCs w:val="19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Segoe UI" w:hAnsi="Segoe UI" w:cs="Segoe UI"/>
                <w:strike w:val="0"/>
                <w:color w:val="0F1115"/>
                <w:spacing w:val="-6"/>
                <w:kern w:val="2"/>
                <w:sz w:val="19"/>
                <w:szCs w:val="19"/>
                <w:shd w:val="clear" w:color="auto" w:fill="FFFFFF"/>
                <w:lang w:val="en-US" w:eastAsia="zh-CN"/>
              </w:rPr>
              <w:t>课程思政</w:t>
            </w:r>
            <w:r>
              <w:rPr>
                <w:rFonts w:hint="eastAsia" w:ascii="Segoe UI" w:hAnsi="Segoe UI" w:cs="Segoe UI"/>
                <w:color w:val="0F1115"/>
                <w:spacing w:val="-6"/>
                <w:kern w:val="2"/>
                <w:sz w:val="19"/>
                <w:szCs w:val="19"/>
                <w:shd w:val="clear" w:color="auto" w:fill="FFFFFF"/>
              </w:rPr>
              <w:t>图谱，知识点资源的挂载等所有内容建设，并根据老师的审核意见进行修改，并帮助教师投入教学运行。</w:t>
            </w:r>
          </w:p>
        </w:tc>
        <w:tc>
          <w:tcPr>
            <w:tcW w:w="0" w:type="auto"/>
            <w:vAlign w:val="center"/>
          </w:tcPr>
          <w:p w14:paraId="2CF68999">
            <w:pPr>
              <w:pStyle w:val="5"/>
              <w:spacing w:line="360" w:lineRule="auto"/>
              <w:ind w:firstLine="0" w:firstLineChars="0"/>
              <w:jc w:val="left"/>
              <w:rPr>
                <w:rFonts w:ascii="宋体" w:hAnsi="宋体" w:cs="宋体"/>
                <w:szCs w:val="24"/>
              </w:rPr>
            </w:pPr>
          </w:p>
        </w:tc>
      </w:tr>
    </w:tbl>
    <w:p w14:paraId="02EE0B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FB3092"/>
    <w:rsid w:val="00355AE9"/>
    <w:rsid w:val="004C42B5"/>
    <w:rsid w:val="00905ECB"/>
    <w:rsid w:val="00D33D3F"/>
    <w:rsid w:val="01250FC0"/>
    <w:rsid w:val="019A4749"/>
    <w:rsid w:val="032255CB"/>
    <w:rsid w:val="05465FAD"/>
    <w:rsid w:val="07091040"/>
    <w:rsid w:val="07107785"/>
    <w:rsid w:val="08033848"/>
    <w:rsid w:val="0A110938"/>
    <w:rsid w:val="0E5C05EF"/>
    <w:rsid w:val="0E701638"/>
    <w:rsid w:val="11CA3BB3"/>
    <w:rsid w:val="12BB28E8"/>
    <w:rsid w:val="12E36BE9"/>
    <w:rsid w:val="15CE498B"/>
    <w:rsid w:val="16B600A5"/>
    <w:rsid w:val="1720040C"/>
    <w:rsid w:val="17E92EF4"/>
    <w:rsid w:val="188E20D0"/>
    <w:rsid w:val="19050BBF"/>
    <w:rsid w:val="191B5B35"/>
    <w:rsid w:val="1A8D5EED"/>
    <w:rsid w:val="1FE663E1"/>
    <w:rsid w:val="218B501C"/>
    <w:rsid w:val="224D0523"/>
    <w:rsid w:val="2D786D08"/>
    <w:rsid w:val="2DC85380"/>
    <w:rsid w:val="2F5729E1"/>
    <w:rsid w:val="31633C5C"/>
    <w:rsid w:val="316867E0"/>
    <w:rsid w:val="316F5DC0"/>
    <w:rsid w:val="319B259D"/>
    <w:rsid w:val="34C77CC1"/>
    <w:rsid w:val="34CE1050"/>
    <w:rsid w:val="36C624D4"/>
    <w:rsid w:val="387B063C"/>
    <w:rsid w:val="3CCA65A0"/>
    <w:rsid w:val="3DD2338B"/>
    <w:rsid w:val="3E740EBA"/>
    <w:rsid w:val="3EF21DDE"/>
    <w:rsid w:val="3FFC7133"/>
    <w:rsid w:val="42AE5DE9"/>
    <w:rsid w:val="494D2A33"/>
    <w:rsid w:val="4A0F6506"/>
    <w:rsid w:val="4D7F6F33"/>
    <w:rsid w:val="4D8B58D8"/>
    <w:rsid w:val="4EAB5EBC"/>
    <w:rsid w:val="50646147"/>
    <w:rsid w:val="533E69A9"/>
    <w:rsid w:val="577B1697"/>
    <w:rsid w:val="57B92F1C"/>
    <w:rsid w:val="599E2E37"/>
    <w:rsid w:val="5ACE4F67"/>
    <w:rsid w:val="5B812B2E"/>
    <w:rsid w:val="5D133FEE"/>
    <w:rsid w:val="5E1F7792"/>
    <w:rsid w:val="62550121"/>
    <w:rsid w:val="63981255"/>
    <w:rsid w:val="63BD210C"/>
    <w:rsid w:val="67AC671F"/>
    <w:rsid w:val="6B543355"/>
    <w:rsid w:val="6BF95CAB"/>
    <w:rsid w:val="6C4038DA"/>
    <w:rsid w:val="6D743167"/>
    <w:rsid w:val="6D9659F5"/>
    <w:rsid w:val="6EEB517B"/>
    <w:rsid w:val="6FD42CB7"/>
    <w:rsid w:val="73836ECE"/>
    <w:rsid w:val="748922C2"/>
    <w:rsid w:val="760F2C9B"/>
    <w:rsid w:val="79986942"/>
    <w:rsid w:val="79FB3092"/>
    <w:rsid w:val="7AB12572"/>
    <w:rsid w:val="7B3311D9"/>
    <w:rsid w:val="7B841759"/>
    <w:rsid w:val="7EC02D84"/>
    <w:rsid w:val="7F6A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First Indent"/>
    <w:basedOn w:val="4"/>
    <w:unhideWhenUsed/>
    <w:qFormat/>
    <w:uiPriority w:val="0"/>
    <w:pPr>
      <w:adjustRightInd w:val="0"/>
      <w:spacing w:after="0" w:line="360" w:lineRule="atLeast"/>
      <w:ind w:firstLine="420" w:firstLineChars="100"/>
      <w:jc w:val="center"/>
      <w:textAlignment w:val="baseline"/>
    </w:pPr>
    <w:rPr>
      <w:kern w:val="0"/>
      <w:sz w:val="24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0d2996a3-e2c9-4bad-998d-42d806e30ac9</errorID>
      <errorWord>应提供</errorWord>
      <group>L1_Grammar</group>
      <groupName>语法问题</groupName>
      <ability>L2_Grammar</ability>
      <abilityName>语法错误</abilityName>
      <candidateList>
        <item>应</item>
      </candidateList>
      <explain/>
      <paraID>3CC95060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a376a40-2eeb-4f85-b3f4-1008ad274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1737</Words>
  <Characters>1816</Characters>
  <Lines>13</Lines>
  <Paragraphs>3</Paragraphs>
  <TotalTime>39</TotalTime>
  <ScaleCrop>false</ScaleCrop>
  <LinksUpToDate>false</LinksUpToDate>
  <CharactersWithSpaces>1820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2026-06-02T06:50:00Z</dcterms:created>
  <dc:creator>jwc-q</dc:creator>
  <cp:lastModifiedBy>jwc</cp:lastModifiedBy>
  <dcterms:modified xsi:type="dcterms:W3CDTF">2026-06-08T02:35:46Z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4EFA4B6C58B04E19976FFFE78ECBEFC5_11</vt:lpwstr>
  </property>
  <property fmtid="{D5CDD505-2E9C-101B-9397-08002B2CF9AE}" pid="4" name="KSOTemplateDocerSaveRecord">
    <vt:lpwstr>eyJoZGlkIjoiNmVkZTI4NGRmN2RkMDdkMWVlMzBmNjRlMjU2YTkzYTgiLCJ1c2VySWQiOiI1ODQyMTg1MTIifQ==</vt:lpwstr>
  </property>
</Properties>
</file>